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7F" w:rsidRPr="00B4387F" w:rsidRDefault="00B4387F" w:rsidP="00B4387F">
      <w:pPr>
        <w:widowControl/>
        <w:shd w:val="clear" w:color="auto" w:fill="FFFFFF"/>
        <w:spacing w:line="536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4387F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br/>
        <w:t>安阳师范学院2016年公开招聘工作人员一览表</w:t>
      </w:r>
    </w:p>
    <w:p w:rsidR="00B4387F" w:rsidRPr="00B4387F" w:rsidRDefault="00B4387F" w:rsidP="00B4387F">
      <w:pPr>
        <w:widowControl/>
        <w:shd w:val="clear" w:color="auto" w:fill="FFFFFF"/>
        <w:spacing w:line="536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4387F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8662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1502"/>
        <w:gridCol w:w="3084"/>
        <w:gridCol w:w="1134"/>
        <w:gridCol w:w="850"/>
        <w:gridCol w:w="1594"/>
      </w:tblGrid>
      <w:tr w:rsidR="00B4387F" w:rsidRPr="00B4387F" w:rsidTr="00B4387F">
        <w:trPr>
          <w:trHeight w:val="983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语言学及应用语言学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历史与文博</w:t>
            </w:r>
          </w:p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考古学、博物馆学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计算机与信息工程学院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计算机应用技术、计算机软件与理论、物联网技术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物理与电气工程学院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政治与公共管理学院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公共管理、政治学（治理方向）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社会学、马克思主义理论与思想政治教育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诉讼法学、法理学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行政法学、刑法学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美术学、环艺设计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数学与统计</w:t>
            </w: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 </w:t>
            </w: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金融统计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概率论、应用数学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运动人体科学、体育教育训练学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资源环境与旅游学院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人文地理、城市规划、旅游管理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4387F" w:rsidRPr="00B4387F" w:rsidTr="00B4387F">
        <w:trPr>
          <w:trHeight w:val="8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8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4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传媒学院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产业经济学、企业管理（创业教育</w:t>
            </w: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互联网创业方向）、网络营销、电子商务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工程力学、岩土工程、结构工程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软件工程、计算机科学与技术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思想政治理论课教学部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马克思主义中国化、中共党史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本、硕、</w:t>
            </w:r>
            <w:proofErr w:type="gramStart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博专业</w:t>
            </w:r>
            <w:proofErr w:type="gramEnd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一致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管理科学与工程</w:t>
            </w:r>
            <w:proofErr w:type="gramStart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程</w:t>
            </w:r>
            <w:proofErr w:type="gramEnd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（工管理、工程造价方向）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61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结构工程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基建处</w:t>
            </w:r>
          </w:p>
        </w:tc>
      </w:tr>
      <w:tr w:rsidR="00B4387F" w:rsidRPr="00B4387F" w:rsidTr="00B4387F">
        <w:trPr>
          <w:trHeight w:val="61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传媒学院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戏剧与影视学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含财务处</w:t>
            </w: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人，要求本科、硕士专业一致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387F" w:rsidRPr="00B4387F" w:rsidRDefault="00B4387F" w:rsidP="00B43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4387F" w:rsidRPr="00B4387F" w:rsidTr="00B4387F">
        <w:trPr>
          <w:trHeight w:val="80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要求本科为数学专业</w:t>
            </w:r>
          </w:p>
        </w:tc>
      </w:tr>
      <w:tr w:rsidR="00B4387F" w:rsidRPr="00B4387F" w:rsidTr="00B4387F">
        <w:trPr>
          <w:trHeight w:val="94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书法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本、</w:t>
            </w:r>
            <w:proofErr w:type="gramStart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硕专业</w:t>
            </w:r>
            <w:proofErr w:type="gramEnd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一致</w:t>
            </w:r>
          </w:p>
        </w:tc>
      </w:tr>
      <w:tr w:rsidR="00B4387F" w:rsidRPr="00B4387F" w:rsidTr="00B4387F">
        <w:trPr>
          <w:trHeight w:val="116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音乐学院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合唱指挥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本、</w:t>
            </w:r>
            <w:proofErr w:type="gramStart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硕专业</w:t>
            </w:r>
            <w:proofErr w:type="gramEnd"/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一致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4387F" w:rsidRPr="00B4387F" w:rsidTr="00B4387F">
        <w:trPr>
          <w:trHeight w:val="70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387F" w:rsidRPr="00B4387F" w:rsidRDefault="00B4387F" w:rsidP="00B4387F">
            <w:pPr>
              <w:widowControl/>
              <w:spacing w:line="328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专职辅导员岗位硕士毕业生要求</w:t>
            </w: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1988</w:t>
            </w: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B43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B4387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日之后出生，中共党员，具有担任主要学生干部经历（包括班长、团支书、年级长、院级学生组织主席团成员、校级学生组织主席团成员）</w:t>
            </w:r>
          </w:p>
        </w:tc>
      </w:tr>
    </w:tbl>
    <w:p w:rsidR="008C5524" w:rsidRPr="00B4387F" w:rsidRDefault="00D61974"/>
    <w:sectPr w:rsidR="008C5524" w:rsidRPr="00B4387F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74" w:rsidRDefault="00D61974" w:rsidP="00B4387F">
      <w:r>
        <w:separator/>
      </w:r>
    </w:p>
  </w:endnote>
  <w:endnote w:type="continuationSeparator" w:id="0">
    <w:p w:rsidR="00D61974" w:rsidRDefault="00D61974" w:rsidP="00B4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74" w:rsidRDefault="00D61974" w:rsidP="00B4387F">
      <w:r>
        <w:separator/>
      </w:r>
    </w:p>
  </w:footnote>
  <w:footnote w:type="continuationSeparator" w:id="0">
    <w:p w:rsidR="00D61974" w:rsidRDefault="00D61974" w:rsidP="00B43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87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20D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87F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1974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87F"/>
    <w:rPr>
      <w:sz w:val="18"/>
      <w:szCs w:val="18"/>
    </w:rPr>
  </w:style>
  <w:style w:type="paragraph" w:styleId="a5">
    <w:name w:val="Normal (Web)"/>
    <w:basedOn w:val="a"/>
    <w:uiPriority w:val="99"/>
    <w:unhideWhenUsed/>
    <w:rsid w:val="00B438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43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2016-07-11T02:46:00Z</dcterms:created>
  <dcterms:modified xsi:type="dcterms:W3CDTF">2016-07-11T02:46:00Z</dcterms:modified>
</cp:coreProperties>
</file>