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校医院</w:t>
      </w:r>
      <w:r>
        <w:rPr>
          <w:rFonts w:asciiTheme="majorEastAsia" w:hAnsiTheme="majorEastAsia" w:eastAsiaTheme="majorEastAsia"/>
          <w:b/>
          <w:sz w:val="36"/>
          <w:szCs w:val="36"/>
        </w:rPr>
        <w:t>201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9年非事业编制人员招聘方案</w:t>
      </w:r>
    </w:p>
    <w:p>
      <w:pPr>
        <w:ind w:firstLine="562" w:firstLineChars="200"/>
        <w:rPr>
          <w:rFonts w:hint="eastAsia" w:ascii="仿宋" w:hAnsi="仿宋" w:eastAsia="仿宋"/>
          <w:b/>
          <w:sz w:val="28"/>
          <w:szCs w:val="28"/>
        </w:rPr>
      </w:pPr>
    </w:p>
    <w:p>
      <w:pPr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人事处：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根据学校人事工作安排，结合医院工作实际，现制定校医院2019年公开招聘非事业编制人员方案。具体如下：</w:t>
      </w:r>
    </w:p>
    <w:p>
      <w:pPr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一、成立招聘工作领导小组：</w:t>
      </w:r>
    </w:p>
    <w:p>
      <w:pPr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为保证招聘工作有序开展，校医院成立招聘工作领导小组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</w:p>
    <w:p>
      <w:pPr>
        <w:rPr>
          <w:rFonts w:ascii="仿宋" w:hAnsi="仿宋" w:eastAsia="仿宋" w:cs="仿宋_GB2312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</w:t>
      </w:r>
      <w:r>
        <w:rPr>
          <w:rFonts w:hint="eastAsia" w:ascii="仿宋" w:hAnsi="仿宋" w:eastAsia="仿宋" w:cs="仿宋_GB2312"/>
          <w:b/>
          <w:sz w:val="28"/>
          <w:szCs w:val="28"/>
        </w:rPr>
        <w:t>招聘岗位及条件</w:t>
      </w:r>
    </w:p>
    <w:tbl>
      <w:tblPr>
        <w:tblStyle w:val="6"/>
        <w:tblW w:w="793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765"/>
        <w:gridCol w:w="683"/>
        <w:gridCol w:w="5031"/>
        <w:gridCol w:w="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单位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招聘岗位</w:t>
            </w:r>
          </w:p>
        </w:tc>
        <w:tc>
          <w:tcPr>
            <w:tcW w:w="683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招聘人数</w:t>
            </w:r>
          </w:p>
        </w:tc>
        <w:tc>
          <w:tcPr>
            <w:tcW w:w="5031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招聘条件</w:t>
            </w:r>
          </w:p>
        </w:tc>
        <w:tc>
          <w:tcPr>
            <w:tcW w:w="747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  <w:jc w:val="center"/>
        </w:trPr>
        <w:tc>
          <w:tcPr>
            <w:tcW w:w="705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校医院</w:t>
            </w:r>
          </w:p>
          <w:p>
            <w:pPr>
              <w:jc w:val="center"/>
              <w:rPr>
                <w:rFonts w:ascii="仿宋" w:hAnsi="仿宋" w:eastAsia="仿宋" w:cs="仿宋_GB2312"/>
                <w:szCs w:val="21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放射科</w:t>
            </w:r>
          </w:p>
          <w:p>
            <w:pPr>
              <w:jc w:val="center"/>
              <w:rPr>
                <w:rFonts w:ascii="仿宋" w:hAnsi="仿宋" w:eastAsia="仿宋" w:cs="仿宋_GB2312"/>
                <w:szCs w:val="21"/>
              </w:rPr>
            </w:pPr>
          </w:p>
        </w:tc>
        <w:tc>
          <w:tcPr>
            <w:tcW w:w="683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1</w:t>
            </w:r>
          </w:p>
          <w:p>
            <w:pPr>
              <w:jc w:val="center"/>
              <w:rPr>
                <w:rFonts w:ascii="仿宋" w:hAnsi="仿宋" w:eastAsia="仿宋" w:cs="仿宋_GB2312"/>
                <w:szCs w:val="21"/>
              </w:rPr>
            </w:pPr>
          </w:p>
        </w:tc>
        <w:tc>
          <w:tcPr>
            <w:tcW w:w="5031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1、具有大专及以上学历；</w:t>
            </w:r>
          </w:p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2、具有影像专业医师资格证书和医师执业证书；</w:t>
            </w:r>
          </w:p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3、</w:t>
            </w:r>
            <w:r>
              <w:rPr>
                <w:rFonts w:ascii="仿宋" w:hAnsi="仿宋" w:eastAsia="仿宋"/>
                <w:szCs w:val="21"/>
              </w:rPr>
              <w:t>197</w:t>
            </w:r>
            <w:r>
              <w:rPr>
                <w:rFonts w:hint="eastAsia" w:ascii="仿宋" w:hAnsi="仿宋" w:eastAsia="仿宋"/>
                <w:szCs w:val="21"/>
              </w:rPr>
              <w:t>4年11月</w:t>
            </w:r>
            <w:r>
              <w:rPr>
                <w:rFonts w:ascii="仿宋" w:hAnsi="仿宋" w:eastAsia="仿宋"/>
                <w:szCs w:val="21"/>
              </w:rPr>
              <w:t>1</w:t>
            </w:r>
            <w:r>
              <w:rPr>
                <w:rFonts w:hint="eastAsia" w:ascii="仿宋" w:hAnsi="仿宋" w:eastAsia="仿宋"/>
                <w:szCs w:val="21"/>
              </w:rPr>
              <w:t>日后出生。</w:t>
            </w:r>
          </w:p>
          <w:p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747" w:type="dxa"/>
            <w:vAlign w:val="center"/>
          </w:tcPr>
          <w:p>
            <w:pPr>
              <w:jc w:val="left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同等待遇</w:t>
            </w:r>
          </w:p>
        </w:tc>
      </w:tr>
    </w:tbl>
    <w:p>
      <w:pPr>
        <w:rPr>
          <w:rFonts w:ascii="仿宋" w:hAnsi="仿宋" w:eastAsia="仿宋"/>
          <w:szCs w:val="21"/>
        </w:rPr>
      </w:pPr>
    </w:p>
    <w:p>
      <w:pPr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三、招聘工作程序</w:t>
      </w:r>
    </w:p>
    <w:p>
      <w:pPr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1、报名和资格审查</w:t>
      </w:r>
    </w:p>
    <w:p>
      <w:pPr>
        <w:ind w:firstLine="548" w:firstLineChars="196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校医院成立报名及资格审查工作小组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</w:p>
    <w:p>
      <w:pPr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 xml:space="preserve">    报名和资格审查时间：</w:t>
      </w:r>
      <w:r>
        <w:rPr>
          <w:rFonts w:hint="eastAsia" w:ascii="仿宋" w:hAnsi="仿宋" w:eastAsia="仿宋"/>
          <w:sz w:val="28"/>
          <w:szCs w:val="28"/>
          <w:lang w:eastAsia="zh-CN"/>
        </w:rPr>
        <w:t>详见校园网主页招聘公告。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报名邮箱：</w:t>
      </w:r>
      <w:r>
        <w:rPr>
          <w:rFonts w:ascii="仿宋" w:hAnsi="仿宋" w:eastAsia="仿宋"/>
          <w:sz w:val="28"/>
          <w:szCs w:val="28"/>
        </w:rPr>
        <w:t xml:space="preserve"> xyy@haut.edu.cn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联系电话：</w:t>
      </w:r>
      <w:r>
        <w:rPr>
          <w:rFonts w:ascii="仿宋" w:hAnsi="仿宋" w:eastAsia="仿宋"/>
          <w:sz w:val="28"/>
          <w:szCs w:val="28"/>
        </w:rPr>
        <w:t>0371—67756398</w:t>
      </w:r>
      <w:r>
        <w:rPr>
          <w:rFonts w:hint="eastAsia" w:ascii="仿宋" w:hAnsi="仿宋" w:eastAsia="仿宋"/>
          <w:sz w:val="28"/>
          <w:szCs w:val="28"/>
        </w:rPr>
        <w:t>，联系人：邵靓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现场资格审查地点：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河南工业大学莲花街校区校医院五楼</w:t>
      </w:r>
      <w:r>
        <w:rPr>
          <w:rFonts w:ascii="仿宋" w:hAnsi="仿宋" w:eastAsia="仿宋"/>
          <w:sz w:val="28"/>
          <w:szCs w:val="28"/>
        </w:rPr>
        <w:t>510</w:t>
      </w:r>
      <w:r>
        <w:rPr>
          <w:rFonts w:hint="eastAsia" w:ascii="仿宋" w:hAnsi="仿宋" w:eastAsia="仿宋"/>
          <w:sz w:val="28"/>
          <w:szCs w:val="28"/>
        </w:rPr>
        <w:t>房间；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现场资格审查应提交的材料：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①本人简历一份；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②本人的学历证书原件及复印件；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③身份证原件及复印件；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④影像专业医师资格证书和医师执业证书原件及复印件；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审核结果以书面形式通知到应聘人员。</w:t>
      </w:r>
    </w:p>
    <w:p>
      <w:pPr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2、综合考试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校医院成立招聘综合考试工作小组，负责综合考试工作的具体实施。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应聘人员须参加笔试和面试。综合考试总成绩按百分制计算，满分</w:t>
      </w:r>
      <w:r>
        <w:rPr>
          <w:rFonts w:ascii="仿宋" w:hAnsi="仿宋" w:eastAsia="仿宋"/>
          <w:sz w:val="28"/>
          <w:szCs w:val="28"/>
        </w:rPr>
        <w:t>100</w:t>
      </w:r>
      <w:r>
        <w:rPr>
          <w:rFonts w:hint="eastAsia" w:ascii="仿宋" w:hAnsi="仿宋" w:eastAsia="仿宋"/>
          <w:sz w:val="28"/>
          <w:szCs w:val="28"/>
        </w:rPr>
        <w:t>分。笔试成绩占综合考核成绩的6</w:t>
      </w:r>
      <w:r>
        <w:rPr>
          <w:rFonts w:ascii="仿宋" w:hAnsi="仿宋" w:eastAsia="仿宋"/>
          <w:sz w:val="28"/>
          <w:szCs w:val="28"/>
        </w:rPr>
        <w:t>0%</w:t>
      </w:r>
      <w:r>
        <w:rPr>
          <w:rFonts w:hint="eastAsia" w:ascii="仿宋" w:hAnsi="仿宋" w:eastAsia="仿宋"/>
          <w:sz w:val="28"/>
          <w:szCs w:val="28"/>
        </w:rPr>
        <w:t>、面试成绩占综合考核成绩的</w:t>
      </w:r>
      <w:r>
        <w:rPr>
          <w:rFonts w:ascii="仿宋" w:hAnsi="仿宋" w:eastAsia="仿宋"/>
          <w:sz w:val="28"/>
          <w:szCs w:val="28"/>
        </w:rPr>
        <w:t>40%</w:t>
      </w:r>
      <w:r>
        <w:rPr>
          <w:rFonts w:hint="eastAsia" w:ascii="仿宋" w:hAnsi="仿宋" w:eastAsia="仿宋"/>
          <w:sz w:val="28"/>
          <w:szCs w:val="28"/>
        </w:rPr>
        <w:t>。应聘人员不参加笔试或面试，均视为自动放弃应聘资格。每个岗位笔试、面试参加人员少于</w:t>
      </w: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人，则根据学校相关规定核减招聘岗位数。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fldChar w:fldCharType="begin"/>
      </w:r>
      <w:r>
        <w:rPr>
          <w:rFonts w:ascii="仿宋" w:hAnsi="仿宋" w:eastAsia="仿宋"/>
          <w:sz w:val="28"/>
          <w:szCs w:val="28"/>
        </w:rPr>
        <w:instrText xml:space="preserve"> </w:instrText>
      </w:r>
      <w:r>
        <w:rPr>
          <w:rFonts w:hint="eastAsia" w:ascii="仿宋" w:hAnsi="仿宋" w:eastAsia="仿宋"/>
          <w:sz w:val="28"/>
          <w:szCs w:val="28"/>
        </w:rPr>
        <w:instrText xml:space="preserve">= 1 \* GB2</w:instrText>
      </w:r>
      <w:r>
        <w:rPr>
          <w:rFonts w:ascii="仿宋" w:hAnsi="仿宋" w:eastAsia="仿宋"/>
          <w:sz w:val="28"/>
          <w:szCs w:val="28"/>
        </w:rPr>
        <w:instrText xml:space="preserve"> </w:instrText>
      </w:r>
      <w:r>
        <w:rPr>
          <w:rFonts w:ascii="仿宋" w:hAnsi="仿宋" w:eastAsia="仿宋"/>
          <w:sz w:val="28"/>
          <w:szCs w:val="28"/>
        </w:rPr>
        <w:fldChar w:fldCharType="separate"/>
      </w:r>
      <w:r>
        <w:rPr>
          <w:rFonts w:hint="eastAsia" w:ascii="仿宋" w:hAnsi="仿宋" w:eastAsia="仿宋"/>
          <w:sz w:val="28"/>
          <w:szCs w:val="28"/>
        </w:rPr>
        <w:t>⑴</w:t>
      </w:r>
      <w:r>
        <w:rPr>
          <w:rFonts w:ascii="仿宋" w:hAnsi="仿宋" w:eastAsia="仿宋"/>
          <w:sz w:val="28"/>
          <w:szCs w:val="28"/>
        </w:rPr>
        <w:fldChar w:fldCharType="end"/>
      </w:r>
      <w:r>
        <w:rPr>
          <w:rFonts w:hint="eastAsia" w:ascii="仿宋" w:hAnsi="仿宋" w:eastAsia="仿宋"/>
          <w:sz w:val="28"/>
          <w:szCs w:val="28"/>
        </w:rPr>
        <w:t>笔试占60%。通过资格审查的应聘人员到河南工业大学莲花街校区校医院五楼</w:t>
      </w:r>
      <w:r>
        <w:rPr>
          <w:rFonts w:ascii="仿宋" w:hAnsi="仿宋" w:eastAsia="仿宋"/>
          <w:sz w:val="28"/>
          <w:szCs w:val="28"/>
        </w:rPr>
        <w:t>510</w:t>
      </w:r>
      <w:r>
        <w:rPr>
          <w:rFonts w:hint="eastAsia" w:ascii="仿宋" w:hAnsi="仿宋" w:eastAsia="仿宋"/>
          <w:sz w:val="28"/>
          <w:szCs w:val="28"/>
        </w:rPr>
        <w:t>房间报到并参加笔试。笔试时提供本人身份证、《应聘人员现场资格审查通过通知单》。笔试试卷由专人密封评阅，评卷老师在所评试卷上签名。试卷评阅完毕后指定专人进行核分、登分，并在试卷上签名。笔试成绩</w:t>
      </w: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天内向应聘人员公布，按成绩高低按</w:t>
      </w:r>
      <w:r>
        <w:rPr>
          <w:rFonts w:ascii="仿宋" w:hAnsi="仿宋" w:eastAsia="仿宋"/>
          <w:sz w:val="28"/>
          <w:szCs w:val="28"/>
        </w:rPr>
        <w:t>1:2</w:t>
      </w:r>
      <w:r>
        <w:rPr>
          <w:rFonts w:hint="eastAsia" w:ascii="仿宋" w:hAnsi="仿宋" w:eastAsia="仿宋"/>
          <w:sz w:val="28"/>
          <w:szCs w:val="28"/>
        </w:rPr>
        <w:t>比例确定参加面试人选。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fldChar w:fldCharType="begin"/>
      </w:r>
      <w:r>
        <w:rPr>
          <w:rFonts w:ascii="仿宋" w:hAnsi="仿宋" w:eastAsia="仿宋"/>
          <w:sz w:val="28"/>
          <w:szCs w:val="28"/>
        </w:rPr>
        <w:instrText xml:space="preserve"> </w:instrText>
      </w:r>
      <w:r>
        <w:rPr>
          <w:rFonts w:hint="eastAsia" w:ascii="仿宋" w:hAnsi="仿宋" w:eastAsia="仿宋"/>
          <w:sz w:val="28"/>
          <w:szCs w:val="28"/>
        </w:rPr>
        <w:instrText xml:space="preserve">= 2 \* GB2</w:instrText>
      </w:r>
      <w:r>
        <w:rPr>
          <w:rFonts w:ascii="仿宋" w:hAnsi="仿宋" w:eastAsia="仿宋"/>
          <w:sz w:val="28"/>
          <w:szCs w:val="28"/>
        </w:rPr>
        <w:instrText xml:space="preserve"> </w:instrText>
      </w:r>
      <w:r>
        <w:rPr>
          <w:rFonts w:ascii="仿宋" w:hAnsi="仿宋" w:eastAsia="仿宋"/>
          <w:sz w:val="28"/>
          <w:szCs w:val="28"/>
        </w:rPr>
        <w:fldChar w:fldCharType="separate"/>
      </w:r>
      <w:r>
        <w:rPr>
          <w:rFonts w:hint="eastAsia" w:ascii="仿宋" w:hAnsi="仿宋" w:eastAsia="仿宋"/>
          <w:sz w:val="28"/>
          <w:szCs w:val="28"/>
        </w:rPr>
        <w:t>⑵</w:t>
      </w:r>
      <w:r>
        <w:rPr>
          <w:rFonts w:ascii="仿宋" w:hAnsi="仿宋" w:eastAsia="仿宋"/>
          <w:sz w:val="28"/>
          <w:szCs w:val="28"/>
        </w:rPr>
        <w:fldChar w:fldCharType="end"/>
      </w:r>
      <w:r>
        <w:rPr>
          <w:rFonts w:hint="eastAsia" w:ascii="仿宋" w:hAnsi="仿宋" w:eastAsia="仿宋"/>
          <w:sz w:val="28"/>
          <w:szCs w:val="28"/>
        </w:rPr>
        <w:t>面试占40%。应聘人员按抽签顺序参加面试。组织不少于</w:t>
      </w:r>
      <w:r>
        <w:rPr>
          <w:rFonts w:ascii="仿宋" w:hAnsi="仿宋" w:eastAsia="仿宋"/>
          <w:sz w:val="28"/>
          <w:szCs w:val="28"/>
        </w:rPr>
        <w:t>7</w:t>
      </w:r>
      <w:r>
        <w:rPr>
          <w:rFonts w:hint="eastAsia" w:ascii="仿宋" w:hAnsi="仿宋" w:eastAsia="仿宋"/>
          <w:sz w:val="28"/>
          <w:szCs w:val="28"/>
        </w:rPr>
        <w:t>人的面试专家小组，主要测试应聘者的综合素质、逻辑思维能力、应变能力及专业知识的运用等。面试小组评委现场独立评分，评分后任何人不得改动。面试结束后评委须在评分表上签名并当场向应聘人员公布成绩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fldChar w:fldCharType="begin"/>
      </w:r>
      <w:r>
        <w:rPr>
          <w:rFonts w:ascii="仿宋" w:hAnsi="仿宋" w:eastAsia="仿宋"/>
          <w:sz w:val="28"/>
          <w:szCs w:val="28"/>
        </w:rPr>
        <w:instrText xml:space="preserve"> </w:instrText>
      </w:r>
      <w:r>
        <w:rPr>
          <w:rFonts w:hint="eastAsia" w:ascii="仿宋" w:hAnsi="仿宋" w:eastAsia="仿宋"/>
          <w:sz w:val="28"/>
          <w:szCs w:val="28"/>
        </w:rPr>
        <w:instrText xml:space="preserve">= 3 \* GB2</w:instrText>
      </w:r>
      <w:r>
        <w:rPr>
          <w:rFonts w:ascii="仿宋" w:hAnsi="仿宋" w:eastAsia="仿宋"/>
          <w:sz w:val="28"/>
          <w:szCs w:val="28"/>
        </w:rPr>
        <w:instrText xml:space="preserve"> </w:instrText>
      </w:r>
      <w:r>
        <w:rPr>
          <w:rFonts w:ascii="仿宋" w:hAnsi="仿宋" w:eastAsia="仿宋"/>
          <w:sz w:val="28"/>
          <w:szCs w:val="28"/>
        </w:rPr>
        <w:fldChar w:fldCharType="separate"/>
      </w:r>
      <w:r>
        <w:rPr>
          <w:rFonts w:hint="eastAsia" w:ascii="仿宋" w:hAnsi="仿宋" w:eastAsia="仿宋"/>
          <w:sz w:val="28"/>
          <w:szCs w:val="28"/>
        </w:rPr>
        <w:t>⑶</w:t>
      </w:r>
      <w:r>
        <w:rPr>
          <w:rFonts w:ascii="仿宋" w:hAnsi="仿宋" w:eastAsia="仿宋"/>
          <w:sz w:val="28"/>
          <w:szCs w:val="28"/>
        </w:rPr>
        <w:fldChar w:fldCharType="end"/>
      </w:r>
      <w:r>
        <w:rPr>
          <w:rFonts w:hint="eastAsia" w:ascii="仿宋" w:hAnsi="仿宋" w:eastAsia="仿宋"/>
          <w:sz w:val="28"/>
          <w:szCs w:val="28"/>
        </w:rPr>
        <w:t>应聘者的总成绩为笔试和面试成绩的总和，总成绩低于</w:t>
      </w:r>
      <w:r>
        <w:rPr>
          <w:rFonts w:ascii="仿宋" w:hAnsi="仿宋" w:eastAsia="仿宋"/>
          <w:sz w:val="28"/>
          <w:szCs w:val="28"/>
        </w:rPr>
        <w:t>60</w:t>
      </w:r>
      <w:r>
        <w:rPr>
          <w:rFonts w:hint="eastAsia" w:ascii="仿宋" w:hAnsi="仿宋" w:eastAsia="仿宋"/>
          <w:sz w:val="28"/>
          <w:szCs w:val="28"/>
        </w:rPr>
        <w:t>分者不予聘用。</w:t>
      </w:r>
    </w:p>
    <w:p>
      <w:pPr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3、成绩上报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考试结束后，校医院召开招聘工作领导小组会议，依据综合考试成绩从高分到低分（不低于60分）按照1：1的比例确定拟聘用人员名单上报学校。</w:t>
      </w:r>
    </w:p>
    <w:p>
      <w:pPr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4、体检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体检工作由校医院负责实施，每项体检指标均需执行检查的医务人员签字。若参加体检人员数与实有招聘岗位人数比例低于</w:t>
      </w:r>
      <w:r>
        <w:rPr>
          <w:rFonts w:ascii="仿宋" w:hAnsi="仿宋" w:eastAsia="仿宋"/>
          <w:sz w:val="28"/>
          <w:szCs w:val="28"/>
        </w:rPr>
        <w:t>1:1</w:t>
      </w:r>
      <w:r>
        <w:rPr>
          <w:rFonts w:hint="eastAsia" w:ascii="仿宋" w:hAnsi="仿宋" w:eastAsia="仿宋"/>
          <w:sz w:val="28"/>
          <w:szCs w:val="28"/>
        </w:rPr>
        <w:t>，则相应缩减该招聘岗位数直至取消该岗位招聘；若参加体检人员放弃体检或因体检不合格而出现招聘岗位缺额的，可以在同岗位面试人员中，按综合成绩（不得低于</w:t>
      </w:r>
      <w:r>
        <w:rPr>
          <w:rFonts w:ascii="仿宋" w:hAnsi="仿宋" w:eastAsia="仿宋"/>
          <w:sz w:val="28"/>
          <w:szCs w:val="28"/>
        </w:rPr>
        <w:t>60</w:t>
      </w:r>
      <w:r>
        <w:rPr>
          <w:rFonts w:hint="eastAsia" w:ascii="仿宋" w:hAnsi="仿宋" w:eastAsia="仿宋"/>
          <w:sz w:val="28"/>
          <w:szCs w:val="28"/>
        </w:rPr>
        <w:t>分）从高分到低分依次等额递补，若递补不足，则相应缩减直至取消该招聘岗位。</w:t>
      </w:r>
    </w:p>
    <w:p>
      <w:pPr>
        <w:ind w:left="561" w:leftChars="267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体检标准参照《河南省申请教师资格人员体检标准及办法》执行。</w:t>
      </w:r>
      <w:r>
        <w:rPr>
          <w:rFonts w:hint="eastAsia" w:ascii="仿宋" w:hAnsi="仿宋" w:eastAsia="仿宋"/>
          <w:b/>
          <w:sz w:val="28"/>
          <w:szCs w:val="28"/>
        </w:rPr>
        <w:t>5、考察</w:t>
      </w:r>
    </w:p>
    <w:p>
      <w:pPr>
        <w:ind w:firstLine="700" w:firstLineChars="2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校医院成立考察工作小组，负责对拟聘用人员进行考察。</w:t>
      </w:r>
    </w:p>
    <w:p>
      <w:pPr>
        <w:ind w:firstLine="700" w:firstLineChars="2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考察侧重对拟聘用人员的思想政治表现、道德品质、业务能力水平等内容进行考察，并形成考察报告。并填写《河南工业大学编外人员招聘考察意见表》，党政领导签字并加盖公章后上报学校。</w:t>
      </w:r>
    </w:p>
    <w:p>
      <w:pPr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三、其他事项</w:t>
      </w:r>
    </w:p>
    <w:p>
      <w:pPr>
        <w:ind w:firstLine="57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1、招聘过程严格按照学校相关规定全程录像，接受学校和社会监督。</w:t>
      </w:r>
    </w:p>
    <w:p>
      <w:pPr>
        <w:ind w:firstLine="57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2、应聘人员携带居民身份证和相关材料，在规定时间报到。迟到15分钟视为弃权。</w:t>
      </w:r>
    </w:p>
    <w:p>
      <w:pPr>
        <w:ind w:firstLine="57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3、面试顺序在面试前15分钟抽签确定。</w:t>
      </w:r>
    </w:p>
    <w:p>
      <w:pPr>
        <w:ind w:firstLine="548" w:firstLineChars="196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4、招聘岗位与招聘条件见附件一</w:t>
      </w:r>
    </w:p>
    <w:p>
      <w:pPr>
        <w:ind w:firstLine="968" w:firstLineChars="346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岗位职责及工作任务见附件二</w:t>
      </w:r>
    </w:p>
    <w:p>
      <w:pPr>
        <w:ind w:firstLine="5600" w:firstLineChars="2000"/>
        <w:rPr>
          <w:rFonts w:ascii="仿宋" w:hAnsi="仿宋" w:eastAsia="仿宋"/>
          <w:sz w:val="28"/>
          <w:szCs w:val="28"/>
        </w:rPr>
      </w:pPr>
    </w:p>
    <w:p>
      <w:pPr>
        <w:ind w:firstLine="5600" w:firstLineChars="20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校医院</w:t>
      </w:r>
    </w:p>
    <w:p>
      <w:pPr>
        <w:ind w:firstLine="5320" w:firstLineChars="19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2019年1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sz w:val="28"/>
          <w:szCs w:val="28"/>
        </w:rPr>
        <w:t>日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ind w:firstLine="5460" w:firstLineChars="1950"/>
        <w:rPr>
          <w:rFonts w:ascii="仿宋" w:hAnsi="仿宋" w:eastAsia="仿宋"/>
          <w:sz w:val="28"/>
          <w:szCs w:val="28"/>
        </w:rPr>
      </w:pPr>
      <w:bookmarkStart w:id="0" w:name="_GoBack"/>
      <w:bookmarkEnd w:id="0"/>
    </w:p>
    <w:p>
      <w:pPr>
        <w:rPr>
          <w:rFonts w:ascii="仿宋" w:hAnsi="仿宋" w:eastAsia="仿宋"/>
          <w:b/>
          <w:sz w:val="28"/>
          <w:szCs w:val="28"/>
        </w:rPr>
      </w:pPr>
    </w:p>
    <w:p>
      <w:pPr>
        <w:rPr>
          <w:rFonts w:hint="eastAsia" w:ascii="仿宋" w:hAnsi="仿宋" w:eastAsia="仿宋"/>
          <w:b/>
          <w:sz w:val="28"/>
          <w:szCs w:val="28"/>
        </w:rPr>
      </w:pPr>
    </w:p>
    <w:p>
      <w:pPr>
        <w:rPr>
          <w:rFonts w:hint="eastAsia" w:ascii="仿宋" w:hAnsi="仿宋" w:eastAsia="仿宋"/>
          <w:b/>
          <w:sz w:val="28"/>
          <w:szCs w:val="28"/>
        </w:rPr>
      </w:pPr>
    </w:p>
    <w:p>
      <w:pPr>
        <w:rPr>
          <w:rFonts w:hint="eastAsia" w:ascii="仿宋" w:hAnsi="仿宋" w:eastAsia="仿宋"/>
          <w:b/>
          <w:sz w:val="28"/>
          <w:szCs w:val="28"/>
        </w:rPr>
      </w:pPr>
    </w:p>
    <w:p>
      <w:pPr>
        <w:rPr>
          <w:rFonts w:hint="eastAsia" w:ascii="仿宋" w:hAnsi="仿宋" w:eastAsia="仿宋"/>
          <w:b/>
          <w:sz w:val="28"/>
          <w:szCs w:val="28"/>
        </w:rPr>
      </w:pPr>
    </w:p>
    <w:p>
      <w:pPr>
        <w:rPr>
          <w:rFonts w:hint="eastAsia" w:ascii="仿宋" w:hAnsi="仿宋" w:eastAsia="仿宋"/>
          <w:b/>
          <w:sz w:val="28"/>
          <w:szCs w:val="28"/>
        </w:rPr>
      </w:pPr>
    </w:p>
    <w:p>
      <w:pPr>
        <w:rPr>
          <w:rFonts w:hint="eastAsia" w:ascii="仿宋" w:hAnsi="仿宋" w:eastAsia="仿宋"/>
          <w:b/>
          <w:sz w:val="28"/>
          <w:szCs w:val="28"/>
        </w:rPr>
      </w:pPr>
    </w:p>
    <w:p>
      <w:pPr>
        <w:rPr>
          <w:rFonts w:hint="eastAsia" w:ascii="仿宋" w:hAnsi="仿宋" w:eastAsia="仿宋"/>
          <w:b/>
          <w:sz w:val="28"/>
          <w:szCs w:val="28"/>
        </w:rPr>
      </w:pPr>
    </w:p>
    <w:p>
      <w:pPr>
        <w:rPr>
          <w:rFonts w:hint="eastAsia" w:ascii="仿宋" w:hAnsi="仿宋" w:eastAsia="仿宋"/>
          <w:b/>
          <w:sz w:val="28"/>
          <w:szCs w:val="28"/>
        </w:rPr>
      </w:pPr>
    </w:p>
    <w:p>
      <w:pPr>
        <w:rPr>
          <w:rFonts w:hint="eastAsia" w:ascii="仿宋" w:hAnsi="仿宋" w:eastAsia="仿宋"/>
          <w:b/>
          <w:sz w:val="28"/>
          <w:szCs w:val="28"/>
        </w:rPr>
      </w:pPr>
    </w:p>
    <w:p>
      <w:pPr>
        <w:rPr>
          <w:rFonts w:hint="eastAsia" w:ascii="仿宋" w:hAnsi="仿宋" w:eastAsia="仿宋"/>
          <w:b/>
          <w:sz w:val="28"/>
          <w:szCs w:val="28"/>
        </w:rPr>
      </w:pP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附件一：</w:t>
      </w:r>
    </w:p>
    <w:p>
      <w:pPr>
        <w:ind w:firstLine="562" w:firstLineChars="200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招聘岗位与招聘条件</w:t>
      </w:r>
    </w:p>
    <w:p>
      <w:pPr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一、招聘基本条件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、具有中华人民共和国国籍；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、遵守宪法和法律；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、具有良好的品行；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、适应岗位要求的身体条件。</w:t>
      </w:r>
    </w:p>
    <w:p>
      <w:pPr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二、招聘岗位具体要求</w:t>
      </w:r>
    </w:p>
    <w:p>
      <w:pPr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放射科岗位（1人）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1、大专及以上学历；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2、具有影像专业医师资格证书和医师执业证书；</w:t>
      </w:r>
    </w:p>
    <w:p>
      <w:pPr>
        <w:ind w:firstLine="560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</w:t>
      </w:r>
      <w:r>
        <w:rPr>
          <w:rFonts w:ascii="仿宋" w:hAnsi="仿宋" w:eastAsia="仿宋"/>
          <w:sz w:val="28"/>
          <w:szCs w:val="28"/>
        </w:rPr>
        <w:t>197</w:t>
      </w:r>
      <w:r>
        <w:rPr>
          <w:rFonts w:hint="eastAsia" w:ascii="仿宋" w:hAnsi="仿宋" w:eastAsia="仿宋"/>
          <w:sz w:val="28"/>
          <w:szCs w:val="28"/>
        </w:rPr>
        <w:t>4年</w:t>
      </w: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日后出生。</w:t>
      </w: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附件二：</w:t>
      </w:r>
    </w:p>
    <w:p>
      <w:pPr>
        <w:ind w:firstLine="551" w:firstLineChars="196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岗位职责及工作任务</w:t>
      </w:r>
    </w:p>
    <w:p>
      <w:pPr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岗位职责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1、自觉遵守各级各类法律法规，遵守学校规章制度及医院管理制度，具有良好的品行，团结同志，身体健康。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2、承担门诊、住院的常规</w:t>
      </w:r>
      <w:r>
        <w:rPr>
          <w:rFonts w:ascii="仿宋" w:hAnsi="仿宋" w:eastAsia="仿宋"/>
          <w:sz w:val="28"/>
          <w:szCs w:val="28"/>
        </w:rPr>
        <w:t>X</w:t>
      </w:r>
      <w:r>
        <w:rPr>
          <w:rFonts w:hint="eastAsia" w:ascii="仿宋" w:hAnsi="仿宋" w:eastAsia="仿宋"/>
          <w:sz w:val="28"/>
          <w:szCs w:val="28"/>
        </w:rPr>
        <w:t>线检查</w:t>
      </w:r>
      <w:r>
        <w:rPr>
          <w:rFonts w:ascii="仿宋" w:hAnsi="仿宋" w:eastAsia="仿宋"/>
          <w:sz w:val="28"/>
          <w:szCs w:val="28"/>
        </w:rPr>
        <w:t>,</w:t>
      </w:r>
      <w:r>
        <w:rPr>
          <w:rFonts w:hint="eastAsia" w:ascii="仿宋" w:hAnsi="仿宋" w:eastAsia="仿宋"/>
          <w:sz w:val="28"/>
          <w:szCs w:val="28"/>
        </w:rPr>
        <w:t>满足临床检查要求并确保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检查和诊疗的准确性。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3、承担保健、体检和抢救的放射检查任务。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4、开展新的影像技术和诊断的方法研究。</w:t>
      </w:r>
      <w:r>
        <w:rPr>
          <w:rFonts w:ascii="仿宋" w:hAnsi="仿宋" w:eastAsia="仿宋"/>
          <w:sz w:val="28"/>
          <w:szCs w:val="28"/>
        </w:rPr>
        <w:t xml:space="preserve">             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5、为病人保守医疗秘密，实行保护性医疗检查，不泄露病人隐私。</w:t>
      </w:r>
    </w:p>
    <w:p>
      <w:pPr>
        <w:ind w:left="561" w:leftChars="267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6、做好受检患者的防护工作。</w:t>
      </w:r>
      <w:r>
        <w:rPr>
          <w:rFonts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7、不向患者出具假证明、假诊断书以及隐瞒医疗缺陷和差错等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弄虚作假行为。</w:t>
      </w: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b/>
          <w:sz w:val="28"/>
          <w:szCs w:val="28"/>
        </w:rPr>
        <w:t>（二）工作任务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1、出满勤，每周五天轮换工作制。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2、严格遵守劳动纪律，坚守工作岗位，不干私活。上班时间衣帽整齐，佩戴胸卡。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3、具有良好的身体素质，能够较好地完成本职工作。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4、热爱本职工作，认真负责，耐心为患者服务。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5、放射线诊断要密切结合临床，认真读片，疑难问题报告业务院长后可请外院会诊，以做出正确诊断。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6、严格遵守操作规程，认真做好个人和受检者的防护工作，定期参加职业病体检。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7、注意用电安全，防止差错事故，下班时切断电源。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8、定期擦拭、保养、维护X线机，经常处于正常工作状态。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9、积极参加单位组织的政治和业务学习，以及单位组织的各项活动。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10、完成医院和学校交给的其他临时性任务。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1C1E"/>
    <w:rsid w:val="00021281"/>
    <w:rsid w:val="000366D6"/>
    <w:rsid w:val="0005448B"/>
    <w:rsid w:val="0006226B"/>
    <w:rsid w:val="00070A83"/>
    <w:rsid w:val="00084FD1"/>
    <w:rsid w:val="000A34E8"/>
    <w:rsid w:val="000A46BD"/>
    <w:rsid w:val="000A4B25"/>
    <w:rsid w:val="000B2518"/>
    <w:rsid w:val="000D00B8"/>
    <w:rsid w:val="000D42A7"/>
    <w:rsid w:val="000F0897"/>
    <w:rsid w:val="00101C50"/>
    <w:rsid w:val="00102B06"/>
    <w:rsid w:val="00112716"/>
    <w:rsid w:val="00121685"/>
    <w:rsid w:val="00130E6D"/>
    <w:rsid w:val="00133404"/>
    <w:rsid w:val="0015125B"/>
    <w:rsid w:val="001513D7"/>
    <w:rsid w:val="0016644F"/>
    <w:rsid w:val="00170C08"/>
    <w:rsid w:val="001741D9"/>
    <w:rsid w:val="00177803"/>
    <w:rsid w:val="001827BA"/>
    <w:rsid w:val="00183148"/>
    <w:rsid w:val="00183EC2"/>
    <w:rsid w:val="00191400"/>
    <w:rsid w:val="001A4501"/>
    <w:rsid w:val="001A7FE8"/>
    <w:rsid w:val="001C3455"/>
    <w:rsid w:val="001C4FC7"/>
    <w:rsid w:val="001D15C2"/>
    <w:rsid w:val="002066DC"/>
    <w:rsid w:val="002235F2"/>
    <w:rsid w:val="002265DF"/>
    <w:rsid w:val="002339A4"/>
    <w:rsid w:val="002615DA"/>
    <w:rsid w:val="002653B6"/>
    <w:rsid w:val="002672BA"/>
    <w:rsid w:val="002752F4"/>
    <w:rsid w:val="00283616"/>
    <w:rsid w:val="00296611"/>
    <w:rsid w:val="002967F2"/>
    <w:rsid w:val="002A504B"/>
    <w:rsid w:val="002A6748"/>
    <w:rsid w:val="002D184C"/>
    <w:rsid w:val="002D6ADD"/>
    <w:rsid w:val="002E051B"/>
    <w:rsid w:val="002E59E2"/>
    <w:rsid w:val="002F19DC"/>
    <w:rsid w:val="0030129D"/>
    <w:rsid w:val="00310BA7"/>
    <w:rsid w:val="003118AF"/>
    <w:rsid w:val="00317C5C"/>
    <w:rsid w:val="00320C47"/>
    <w:rsid w:val="00326A4E"/>
    <w:rsid w:val="003278EA"/>
    <w:rsid w:val="00333E74"/>
    <w:rsid w:val="00336126"/>
    <w:rsid w:val="00342D48"/>
    <w:rsid w:val="00390AFB"/>
    <w:rsid w:val="003A5B25"/>
    <w:rsid w:val="003A7E3E"/>
    <w:rsid w:val="003B6206"/>
    <w:rsid w:val="003C1F17"/>
    <w:rsid w:val="003C4C6D"/>
    <w:rsid w:val="003C5E19"/>
    <w:rsid w:val="003D012D"/>
    <w:rsid w:val="003F6119"/>
    <w:rsid w:val="003F72DE"/>
    <w:rsid w:val="00400D69"/>
    <w:rsid w:val="00411504"/>
    <w:rsid w:val="00412514"/>
    <w:rsid w:val="00425938"/>
    <w:rsid w:val="0042725E"/>
    <w:rsid w:val="0043741E"/>
    <w:rsid w:val="00451AD5"/>
    <w:rsid w:val="004522E6"/>
    <w:rsid w:val="00455E58"/>
    <w:rsid w:val="004760BF"/>
    <w:rsid w:val="00492234"/>
    <w:rsid w:val="00496793"/>
    <w:rsid w:val="004A0BAA"/>
    <w:rsid w:val="004D703E"/>
    <w:rsid w:val="004E277B"/>
    <w:rsid w:val="004E4177"/>
    <w:rsid w:val="00506F64"/>
    <w:rsid w:val="00510540"/>
    <w:rsid w:val="00524192"/>
    <w:rsid w:val="00524CD0"/>
    <w:rsid w:val="00581857"/>
    <w:rsid w:val="00595C20"/>
    <w:rsid w:val="005A083A"/>
    <w:rsid w:val="005A1C96"/>
    <w:rsid w:val="005B2A35"/>
    <w:rsid w:val="005D13AE"/>
    <w:rsid w:val="00601992"/>
    <w:rsid w:val="006123DB"/>
    <w:rsid w:val="00622A33"/>
    <w:rsid w:val="006237D7"/>
    <w:rsid w:val="0062537B"/>
    <w:rsid w:val="006400F4"/>
    <w:rsid w:val="00650370"/>
    <w:rsid w:val="00661BA6"/>
    <w:rsid w:val="006676AF"/>
    <w:rsid w:val="00672367"/>
    <w:rsid w:val="00680FD6"/>
    <w:rsid w:val="006828C5"/>
    <w:rsid w:val="006838BC"/>
    <w:rsid w:val="006857CE"/>
    <w:rsid w:val="00690008"/>
    <w:rsid w:val="006A064E"/>
    <w:rsid w:val="006A0A60"/>
    <w:rsid w:val="006B051F"/>
    <w:rsid w:val="006B2347"/>
    <w:rsid w:val="006B2BD6"/>
    <w:rsid w:val="006B3DA2"/>
    <w:rsid w:val="006C741F"/>
    <w:rsid w:val="006D0BF8"/>
    <w:rsid w:val="006E035D"/>
    <w:rsid w:val="006F7997"/>
    <w:rsid w:val="007116E6"/>
    <w:rsid w:val="00714054"/>
    <w:rsid w:val="00722AF1"/>
    <w:rsid w:val="00724E99"/>
    <w:rsid w:val="00725194"/>
    <w:rsid w:val="00725D71"/>
    <w:rsid w:val="0074663F"/>
    <w:rsid w:val="00751C1E"/>
    <w:rsid w:val="00773CED"/>
    <w:rsid w:val="00791BC0"/>
    <w:rsid w:val="007A102B"/>
    <w:rsid w:val="007B0B71"/>
    <w:rsid w:val="007C7A03"/>
    <w:rsid w:val="007D0A5C"/>
    <w:rsid w:val="007D2CA1"/>
    <w:rsid w:val="007E661D"/>
    <w:rsid w:val="007E793E"/>
    <w:rsid w:val="0080532E"/>
    <w:rsid w:val="0081616E"/>
    <w:rsid w:val="00816A0E"/>
    <w:rsid w:val="008171E8"/>
    <w:rsid w:val="00852395"/>
    <w:rsid w:val="00857564"/>
    <w:rsid w:val="00877422"/>
    <w:rsid w:val="0089539C"/>
    <w:rsid w:val="008C655A"/>
    <w:rsid w:val="008D1004"/>
    <w:rsid w:val="008E5C8A"/>
    <w:rsid w:val="00904634"/>
    <w:rsid w:val="00917958"/>
    <w:rsid w:val="00926D3B"/>
    <w:rsid w:val="00935058"/>
    <w:rsid w:val="00950638"/>
    <w:rsid w:val="00950D5B"/>
    <w:rsid w:val="00976FB6"/>
    <w:rsid w:val="00984A3B"/>
    <w:rsid w:val="0099447C"/>
    <w:rsid w:val="00994E14"/>
    <w:rsid w:val="0099664C"/>
    <w:rsid w:val="009A0973"/>
    <w:rsid w:val="009A67B4"/>
    <w:rsid w:val="009B44F8"/>
    <w:rsid w:val="009C1C08"/>
    <w:rsid w:val="009D1A5A"/>
    <w:rsid w:val="009E6627"/>
    <w:rsid w:val="009F739E"/>
    <w:rsid w:val="00A1317A"/>
    <w:rsid w:val="00A14937"/>
    <w:rsid w:val="00A16D42"/>
    <w:rsid w:val="00A31264"/>
    <w:rsid w:val="00A355FA"/>
    <w:rsid w:val="00A365BC"/>
    <w:rsid w:val="00A4787E"/>
    <w:rsid w:val="00A5298C"/>
    <w:rsid w:val="00A54A21"/>
    <w:rsid w:val="00A63EAB"/>
    <w:rsid w:val="00A705C8"/>
    <w:rsid w:val="00A80381"/>
    <w:rsid w:val="00A86E6C"/>
    <w:rsid w:val="00A92D8D"/>
    <w:rsid w:val="00A9346A"/>
    <w:rsid w:val="00AA3B41"/>
    <w:rsid w:val="00AC785D"/>
    <w:rsid w:val="00AE29BB"/>
    <w:rsid w:val="00AE437A"/>
    <w:rsid w:val="00AF0274"/>
    <w:rsid w:val="00AF0C51"/>
    <w:rsid w:val="00AF4C8C"/>
    <w:rsid w:val="00B15C9F"/>
    <w:rsid w:val="00B45CDB"/>
    <w:rsid w:val="00B538E7"/>
    <w:rsid w:val="00B642DE"/>
    <w:rsid w:val="00B7325F"/>
    <w:rsid w:val="00B7521A"/>
    <w:rsid w:val="00B83506"/>
    <w:rsid w:val="00B8665D"/>
    <w:rsid w:val="00B90C63"/>
    <w:rsid w:val="00B963E1"/>
    <w:rsid w:val="00BA246A"/>
    <w:rsid w:val="00BA3DEA"/>
    <w:rsid w:val="00BB42A8"/>
    <w:rsid w:val="00BC3F7B"/>
    <w:rsid w:val="00BC4220"/>
    <w:rsid w:val="00BD00CA"/>
    <w:rsid w:val="00C13A81"/>
    <w:rsid w:val="00C13DE8"/>
    <w:rsid w:val="00C32818"/>
    <w:rsid w:val="00C331E9"/>
    <w:rsid w:val="00C34AB9"/>
    <w:rsid w:val="00C34C59"/>
    <w:rsid w:val="00C552E8"/>
    <w:rsid w:val="00C925BD"/>
    <w:rsid w:val="00C937E9"/>
    <w:rsid w:val="00CA4C42"/>
    <w:rsid w:val="00CA6293"/>
    <w:rsid w:val="00CC4DF3"/>
    <w:rsid w:val="00CC4E88"/>
    <w:rsid w:val="00CD72A3"/>
    <w:rsid w:val="00D03EB1"/>
    <w:rsid w:val="00D155B9"/>
    <w:rsid w:val="00D20651"/>
    <w:rsid w:val="00D27CBF"/>
    <w:rsid w:val="00D365D2"/>
    <w:rsid w:val="00D4553B"/>
    <w:rsid w:val="00D46D35"/>
    <w:rsid w:val="00D54A19"/>
    <w:rsid w:val="00D655B2"/>
    <w:rsid w:val="00D825D7"/>
    <w:rsid w:val="00D828B2"/>
    <w:rsid w:val="00D87DD6"/>
    <w:rsid w:val="00DC2287"/>
    <w:rsid w:val="00DC51A9"/>
    <w:rsid w:val="00DD5B73"/>
    <w:rsid w:val="00DE1B9B"/>
    <w:rsid w:val="00DE273F"/>
    <w:rsid w:val="00DE6681"/>
    <w:rsid w:val="00DF167B"/>
    <w:rsid w:val="00DF59C2"/>
    <w:rsid w:val="00E03823"/>
    <w:rsid w:val="00E17089"/>
    <w:rsid w:val="00E233AE"/>
    <w:rsid w:val="00E44A07"/>
    <w:rsid w:val="00E44B94"/>
    <w:rsid w:val="00E6065C"/>
    <w:rsid w:val="00E73B44"/>
    <w:rsid w:val="00E77134"/>
    <w:rsid w:val="00E806AC"/>
    <w:rsid w:val="00EA2FEC"/>
    <w:rsid w:val="00EA459E"/>
    <w:rsid w:val="00EB2D89"/>
    <w:rsid w:val="00EC20FC"/>
    <w:rsid w:val="00EC5A8F"/>
    <w:rsid w:val="00ED2CE9"/>
    <w:rsid w:val="00ED674B"/>
    <w:rsid w:val="00EE58EF"/>
    <w:rsid w:val="00EF0086"/>
    <w:rsid w:val="00EF243A"/>
    <w:rsid w:val="00EF34EB"/>
    <w:rsid w:val="00EF7A93"/>
    <w:rsid w:val="00F01CC8"/>
    <w:rsid w:val="00F14652"/>
    <w:rsid w:val="00F344C6"/>
    <w:rsid w:val="00F41F02"/>
    <w:rsid w:val="00F426D0"/>
    <w:rsid w:val="00F43222"/>
    <w:rsid w:val="00F735B5"/>
    <w:rsid w:val="00F92E02"/>
    <w:rsid w:val="00F969CA"/>
    <w:rsid w:val="00FA14EB"/>
    <w:rsid w:val="00FB4510"/>
    <w:rsid w:val="00FE7557"/>
    <w:rsid w:val="00FF3DD7"/>
    <w:rsid w:val="00FF48E8"/>
    <w:rsid w:val="1254779F"/>
    <w:rsid w:val="4B13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qFormat/>
    <w:uiPriority w:val="0"/>
    <w:pPr>
      <w:spacing w:after="120"/>
    </w:pPr>
    <w:rPr>
      <w:rFonts w:ascii="Times New Roman" w:hAnsi="Times New Roman"/>
      <w:szCs w:val="24"/>
    </w:rPr>
  </w:style>
  <w:style w:type="paragraph" w:styleId="3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iPriority w:val="99"/>
    <w:rPr>
      <w:rFonts w:cs="Times New Roman"/>
      <w:color w:val="0000FF"/>
      <w:u w:val="single"/>
    </w:rPr>
  </w:style>
  <w:style w:type="character" w:customStyle="1" w:styleId="9">
    <w:name w:val="页脚 Char"/>
    <w:basedOn w:val="7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眉 Char"/>
    <w:basedOn w:val="7"/>
    <w:link w:val="5"/>
    <w:locked/>
    <w:uiPriority w:val="99"/>
    <w:rPr>
      <w:rFonts w:cs="Times New Roman"/>
      <w:sz w:val="18"/>
      <w:szCs w:val="18"/>
    </w:rPr>
  </w:style>
  <w:style w:type="paragraph" w:customStyle="1" w:styleId="11">
    <w:name w:val="列出段落1"/>
    <w:basedOn w:val="1"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3"/>
    <w:semiHidden/>
    <w:locked/>
    <w:uiPriority w:val="99"/>
    <w:rPr>
      <w:rFonts w:cs="Times New Roman"/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正文文本 Char"/>
    <w:basedOn w:val="7"/>
    <w:link w:val="2"/>
    <w:uiPriority w:val="0"/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354</Words>
  <Characters>2021</Characters>
  <Lines>16</Lines>
  <Paragraphs>4</Paragraphs>
  <TotalTime>554</TotalTime>
  <ScaleCrop>false</ScaleCrop>
  <LinksUpToDate>false</LinksUpToDate>
  <CharactersWithSpaces>2371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2017-02-22T08:05:00Z</dcterms:created>
  <dc:creator>Sky123.Org</dc:creator>
  <cp:lastModifiedBy>巧克力豆</cp:lastModifiedBy>
  <cp:lastPrinted>2019-10-30T00:22:00Z</cp:lastPrinted>
  <dcterms:modified xsi:type="dcterms:W3CDTF">2019-11-11T08:10:31Z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