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after="0" w:line="560" w:lineRule="exact"/>
        <w:jc w:val="center"/>
        <w:rPr>
          <w:rFonts w:hint="eastAsia" w:ascii="方正小标宋简体" w:hAnsi="方正小标宋简体" w:eastAsia="方正小标宋简体" w:cs="方正小标宋简体"/>
          <w:b w:val="0"/>
          <w:bCs/>
          <w:szCs w:val="44"/>
          <w:lang w:val="en-US" w:eastAsia="zh-CN"/>
        </w:rPr>
      </w:pPr>
      <w:r>
        <w:rPr>
          <w:rFonts w:hint="eastAsia" w:ascii="方正小标宋简体" w:hAnsi="方正小标宋简体" w:eastAsia="方正小标宋简体" w:cs="方正小标宋简体"/>
          <w:b w:val="0"/>
          <w:bCs/>
          <w:szCs w:val="44"/>
          <w:lang w:val="en-US" w:eastAsia="zh-CN"/>
        </w:rPr>
        <w:t>济源霖林环保能源有限公司</w:t>
      </w:r>
    </w:p>
    <w:p>
      <w:pPr>
        <w:pStyle w:val="7"/>
        <w:spacing w:before="0" w:after="0" w:line="560" w:lineRule="exact"/>
        <w:jc w:val="center"/>
        <w:rPr>
          <w:rFonts w:hint="eastAsia" w:ascii="方正小标宋简体" w:hAnsi="方正小标宋简体" w:eastAsia="方正小标宋简体" w:cs="方正小标宋简体"/>
          <w:b w:val="0"/>
          <w:bCs/>
          <w:szCs w:val="44"/>
          <w:lang w:val="en-US" w:eastAsia="zh-CN"/>
        </w:rPr>
      </w:pPr>
      <w:r>
        <w:rPr>
          <w:rFonts w:hint="eastAsia" w:ascii="方正小标宋简体" w:hAnsi="方正小标宋简体" w:eastAsia="方正小标宋简体" w:cs="方正小标宋简体"/>
          <w:b w:val="0"/>
          <w:bCs/>
          <w:szCs w:val="44"/>
          <w:lang w:val="en-US" w:eastAsia="zh-CN"/>
        </w:rPr>
        <w:t>招聘岗位及任职要求</w:t>
      </w:r>
    </w:p>
    <w:p>
      <w:pPr>
        <w:rPr>
          <w:rFonts w:hint="eastAsia"/>
          <w:lang w:val="en-US" w:eastAsia="zh-CN"/>
        </w:rPr>
      </w:pPr>
    </w:p>
    <w:p>
      <w:pPr>
        <w:spacing w:line="360" w:lineRule="auto"/>
        <w:ind w:firstLine="640" w:firstLineChars="200"/>
        <w:rPr>
          <w:rFonts w:hint="default" w:eastAsia="仿宋"/>
          <w:lang w:val="en-US" w:eastAsia="zh-CN"/>
        </w:rPr>
      </w:pPr>
      <w:r>
        <w:rPr>
          <w:rFonts w:hint="eastAsia" w:ascii="仿宋" w:hAnsi="仿宋" w:eastAsia="仿宋" w:cs="仿宋"/>
          <w:bCs/>
          <w:lang w:val="en-US" w:eastAsia="zh-CN"/>
        </w:rPr>
        <w:t>济源霖</w:t>
      </w:r>
      <w:bookmarkStart w:id="0" w:name="_GoBack"/>
      <w:r>
        <w:rPr>
          <w:rFonts w:hint="eastAsia" w:ascii="仿宋" w:hAnsi="仿宋" w:eastAsia="仿宋" w:cs="仿宋"/>
          <w:bCs/>
          <w:lang w:val="en-US" w:eastAsia="zh-CN"/>
        </w:rPr>
        <w:t>林环保能源有限</w:t>
      </w:r>
      <w:r>
        <w:rPr>
          <w:rFonts w:hint="eastAsia" w:ascii="仿宋" w:hAnsi="仿宋" w:eastAsia="仿宋" w:cs="仿宋"/>
          <w:lang w:val="en-US" w:eastAsia="zh-CN"/>
        </w:rPr>
        <w:t>公司</w:t>
      </w:r>
      <w:r>
        <w:rPr>
          <w:rFonts w:hint="eastAsia" w:ascii="仿宋" w:hAnsi="仿宋" w:eastAsia="仿宋" w:cs="仿宋"/>
        </w:rPr>
        <w:t>计划在</w:t>
      </w:r>
      <w:r>
        <w:rPr>
          <w:rFonts w:hint="eastAsia" w:ascii="仿宋" w:hAnsi="仿宋" w:eastAsia="仿宋" w:cs="仿宋"/>
          <w:lang w:val="en-US" w:eastAsia="zh-CN"/>
        </w:rPr>
        <w:t>10</w:t>
      </w:r>
      <w:r>
        <w:rPr>
          <w:rFonts w:hint="eastAsia" w:ascii="仿宋" w:hAnsi="仿宋" w:eastAsia="仿宋" w:cs="仿宋"/>
        </w:rPr>
        <w:t>月份招聘</w:t>
      </w:r>
      <w:r>
        <w:rPr>
          <w:rFonts w:hint="eastAsia" w:ascii="仿宋" w:hAnsi="仿宋" w:eastAsia="仿宋" w:cs="仿宋"/>
          <w:lang w:val="en-US" w:eastAsia="zh-CN"/>
        </w:rPr>
        <w:t>12</w:t>
      </w:r>
      <w:r>
        <w:rPr>
          <w:rFonts w:hint="eastAsia" w:ascii="仿宋" w:hAnsi="仿宋" w:eastAsia="仿宋" w:cs="仿宋"/>
        </w:rPr>
        <w:t>人，</w:t>
      </w:r>
      <w:r>
        <w:rPr>
          <w:rFonts w:hint="eastAsia" w:ascii="仿宋" w:hAnsi="仿宋" w:eastAsia="仿宋" w:cs="仿宋"/>
          <w:lang w:val="en-US" w:eastAsia="zh-CN"/>
        </w:rPr>
        <w:t>其中检修11人，地磅员1人</w:t>
      </w:r>
      <w:r>
        <w:rPr>
          <w:rFonts w:hint="eastAsia" w:ascii="仿宋" w:hAnsi="仿宋" w:eastAsia="仿宋" w:cs="仿宋"/>
          <w:lang w:eastAsia="zh-CN"/>
        </w:rPr>
        <w:t>，</w:t>
      </w:r>
      <w:r>
        <w:rPr>
          <w:rFonts w:hint="eastAsia" w:ascii="仿宋" w:hAnsi="仿宋" w:eastAsia="仿宋" w:cs="仿宋"/>
          <w:lang w:val="en-US" w:eastAsia="zh-CN"/>
        </w:rPr>
        <w:t>具体</w:t>
      </w:r>
      <w:r>
        <w:rPr>
          <w:rFonts w:hint="eastAsia" w:ascii="仿宋" w:hAnsi="仿宋" w:eastAsia="仿宋" w:cs="仿宋"/>
        </w:rPr>
        <w:t>岗位和任职要求</w:t>
      </w:r>
      <w:r>
        <w:rPr>
          <w:rFonts w:hint="eastAsia" w:ascii="仿宋" w:hAnsi="仿宋" w:eastAsia="仿宋" w:cs="仿宋"/>
          <w:lang w:val="en-US" w:eastAsia="zh-CN"/>
        </w:rPr>
        <w:t>详</w:t>
      </w:r>
      <w:r>
        <w:rPr>
          <w:rFonts w:hint="eastAsia" w:ascii="仿宋" w:hAnsi="仿宋" w:eastAsia="仿宋" w:cs="仿宋"/>
        </w:rPr>
        <w:t>见</w:t>
      </w:r>
      <w:r>
        <w:rPr>
          <w:rFonts w:hint="eastAsia" w:ascii="仿宋" w:hAnsi="仿宋" w:eastAsia="仿宋" w:cs="仿宋"/>
          <w:lang w:val="en-US" w:eastAsia="zh-CN"/>
        </w:rPr>
        <w:t>下表：</w:t>
      </w:r>
    </w:p>
    <w:bookmarkEnd w:id="0"/>
    <w:tbl>
      <w:tblPr>
        <w:tblStyle w:val="12"/>
        <w:tblW w:w="54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766"/>
        <w:gridCol w:w="866"/>
        <w:gridCol w:w="3507"/>
        <w:gridCol w:w="3323"/>
        <w:gridCol w:w="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24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bCs/>
                <w:sz w:val="24"/>
                <w:szCs w:val="24"/>
              </w:rPr>
            </w:pPr>
            <w:r>
              <w:rPr>
                <w:rFonts w:hint="eastAsia" w:ascii="仿宋" w:hAnsi="仿宋" w:eastAsia="仿宋"/>
                <w:b/>
                <w:bCs/>
                <w:sz w:val="24"/>
                <w:szCs w:val="24"/>
              </w:rPr>
              <w:t>序</w:t>
            </w:r>
          </w:p>
          <w:p>
            <w:pPr>
              <w:jc w:val="center"/>
              <w:rPr>
                <w:rFonts w:ascii="仿宋" w:hAnsi="仿宋" w:eastAsia="仿宋"/>
                <w:b/>
                <w:bCs/>
                <w:sz w:val="24"/>
                <w:szCs w:val="24"/>
              </w:rPr>
            </w:pPr>
            <w:r>
              <w:rPr>
                <w:rFonts w:hint="eastAsia" w:ascii="仿宋" w:hAnsi="仿宋" w:eastAsia="仿宋"/>
                <w:b/>
                <w:bCs/>
                <w:sz w:val="24"/>
                <w:szCs w:val="24"/>
              </w:rPr>
              <w:t>号</w:t>
            </w:r>
          </w:p>
        </w:tc>
        <w:tc>
          <w:tcPr>
            <w:tcW w:w="41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bCs/>
                <w:sz w:val="24"/>
                <w:szCs w:val="24"/>
              </w:rPr>
            </w:pPr>
            <w:r>
              <w:rPr>
                <w:rFonts w:hint="eastAsia" w:ascii="仿宋" w:hAnsi="仿宋" w:eastAsia="仿宋"/>
                <w:b/>
                <w:bCs/>
                <w:sz w:val="24"/>
                <w:szCs w:val="24"/>
              </w:rPr>
              <w:t>岗位名称</w:t>
            </w:r>
          </w:p>
        </w:tc>
        <w:tc>
          <w:tcPr>
            <w:tcW w:w="470"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bCs/>
                <w:sz w:val="24"/>
                <w:szCs w:val="24"/>
              </w:rPr>
            </w:pPr>
            <w:r>
              <w:rPr>
                <w:rFonts w:hint="eastAsia" w:ascii="仿宋" w:hAnsi="仿宋" w:eastAsia="仿宋"/>
                <w:b/>
                <w:bCs/>
                <w:sz w:val="24"/>
                <w:szCs w:val="24"/>
              </w:rPr>
              <w:t>招聘</w:t>
            </w:r>
          </w:p>
          <w:p>
            <w:pPr>
              <w:jc w:val="center"/>
              <w:rPr>
                <w:rFonts w:ascii="仿宋" w:hAnsi="仿宋" w:eastAsia="仿宋"/>
                <w:b/>
                <w:bCs/>
                <w:sz w:val="24"/>
                <w:szCs w:val="24"/>
              </w:rPr>
            </w:pPr>
            <w:r>
              <w:rPr>
                <w:rFonts w:hint="eastAsia" w:ascii="仿宋" w:hAnsi="仿宋" w:eastAsia="仿宋"/>
                <w:b/>
                <w:bCs/>
                <w:sz w:val="24"/>
                <w:szCs w:val="24"/>
              </w:rPr>
              <w:t>人数</w:t>
            </w:r>
          </w:p>
        </w:tc>
        <w:tc>
          <w:tcPr>
            <w:tcW w:w="1904"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bCs/>
                <w:sz w:val="24"/>
                <w:szCs w:val="24"/>
              </w:rPr>
            </w:pPr>
            <w:r>
              <w:rPr>
                <w:rFonts w:hint="eastAsia" w:ascii="仿宋" w:hAnsi="仿宋" w:eastAsia="仿宋"/>
                <w:b/>
                <w:bCs/>
                <w:sz w:val="24"/>
                <w:szCs w:val="24"/>
              </w:rPr>
              <w:t>任职条件</w:t>
            </w:r>
          </w:p>
        </w:tc>
        <w:tc>
          <w:tcPr>
            <w:tcW w:w="1804"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bCs/>
                <w:sz w:val="24"/>
                <w:szCs w:val="24"/>
              </w:rPr>
            </w:pPr>
            <w:r>
              <w:rPr>
                <w:rFonts w:hint="eastAsia" w:ascii="仿宋" w:hAnsi="仿宋" w:eastAsia="仿宋"/>
                <w:b/>
                <w:bCs/>
                <w:sz w:val="24"/>
                <w:szCs w:val="24"/>
              </w:rPr>
              <w:t>岗位职责</w:t>
            </w:r>
          </w:p>
        </w:tc>
        <w:tc>
          <w:tcPr>
            <w:tcW w:w="15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bCs/>
                <w:sz w:val="24"/>
                <w:szCs w:val="24"/>
              </w:rPr>
            </w:pPr>
            <w:r>
              <w:rPr>
                <w:rFonts w:hint="eastAsia" w:ascii="仿宋" w:hAnsi="仿宋" w:eastAsia="仿宋"/>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24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1</w:t>
            </w:r>
          </w:p>
        </w:tc>
        <w:tc>
          <w:tcPr>
            <w:tcW w:w="41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检修</w:t>
            </w:r>
          </w:p>
        </w:tc>
        <w:tc>
          <w:tcPr>
            <w:tcW w:w="470" w:type="pct"/>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11人</w:t>
            </w:r>
          </w:p>
        </w:tc>
        <w:tc>
          <w:tcPr>
            <w:tcW w:w="1904" w:type="pct"/>
            <w:tcBorders>
              <w:top w:val="single" w:color="auto" w:sz="4" w:space="0"/>
              <w:left w:val="single" w:color="auto" w:sz="4" w:space="0"/>
              <w:bottom w:val="single" w:color="auto" w:sz="4" w:space="0"/>
              <w:right w:val="single" w:color="auto" w:sz="4" w:space="0"/>
            </w:tcBorders>
            <w:vAlign w:val="center"/>
          </w:tcPr>
          <w:p>
            <w:pPr>
              <w:numPr>
                <w:ilvl w:val="0"/>
                <w:numId w:val="0"/>
              </w:numPr>
              <w:jc w:val="left"/>
              <w:rPr>
                <w:rFonts w:hint="eastAsia" w:ascii="仿宋" w:hAnsi="仿宋" w:eastAsia="仿宋"/>
                <w:sz w:val="24"/>
                <w:szCs w:val="24"/>
                <w:lang w:val="en-US" w:eastAsia="zh-CN"/>
              </w:rPr>
            </w:pPr>
            <w:r>
              <w:rPr>
                <w:rFonts w:hint="eastAsia" w:ascii="仿宋" w:hAnsi="仿宋" w:eastAsia="仿宋"/>
                <w:sz w:val="24"/>
                <w:szCs w:val="24"/>
                <w:lang w:val="en-US" w:eastAsia="zh-CN"/>
              </w:rPr>
              <w:t>1.大专及以上学历，机电一体化、检修、机械自动化等相关专业，40岁及以下；</w:t>
            </w:r>
          </w:p>
          <w:p>
            <w:pPr>
              <w:numPr>
                <w:ilvl w:val="0"/>
                <w:numId w:val="0"/>
              </w:numPr>
              <w:jc w:val="left"/>
              <w:rPr>
                <w:rFonts w:hint="default" w:ascii="仿宋" w:hAnsi="仿宋" w:eastAsia="仿宋"/>
                <w:sz w:val="24"/>
                <w:szCs w:val="24"/>
                <w:lang w:val="en-US" w:eastAsia="zh-CN"/>
              </w:rPr>
            </w:pPr>
            <w:r>
              <w:rPr>
                <w:rFonts w:hint="eastAsia" w:ascii="仿宋" w:hAnsi="仿宋" w:eastAsia="仿宋"/>
                <w:sz w:val="24"/>
                <w:szCs w:val="24"/>
                <w:lang w:val="en-US" w:eastAsia="zh-CN"/>
              </w:rPr>
              <w:t>2.1年以上热机检修或安装相关工作经验，会电焊及气割，优秀应届毕业生亦可；</w:t>
            </w:r>
          </w:p>
          <w:p>
            <w:pPr>
              <w:numPr>
                <w:ilvl w:val="0"/>
                <w:numId w:val="0"/>
              </w:numPr>
              <w:jc w:val="left"/>
              <w:rPr>
                <w:rFonts w:hint="eastAsia" w:ascii="仿宋" w:hAnsi="仿宋" w:eastAsia="仿宋"/>
                <w:sz w:val="24"/>
                <w:szCs w:val="24"/>
                <w:lang w:val="en-US" w:eastAsia="zh-CN"/>
              </w:rPr>
            </w:pPr>
            <w:r>
              <w:rPr>
                <w:rFonts w:hint="eastAsia" w:ascii="仿宋" w:hAnsi="仿宋" w:eastAsia="仿宋"/>
                <w:sz w:val="24"/>
                <w:szCs w:val="24"/>
                <w:lang w:val="en-US" w:eastAsia="zh-CN"/>
              </w:rPr>
              <w:t>3.具有一定的钳工知识、热工、电力等基础知识；</w:t>
            </w:r>
          </w:p>
          <w:p>
            <w:pPr>
              <w:numPr>
                <w:ilvl w:val="0"/>
                <w:numId w:val="0"/>
              </w:numPr>
              <w:jc w:val="left"/>
              <w:rPr>
                <w:rFonts w:hint="eastAsia" w:ascii="仿宋" w:hAnsi="仿宋" w:eastAsia="仿宋"/>
                <w:sz w:val="24"/>
                <w:szCs w:val="24"/>
                <w:lang w:val="en-US" w:eastAsia="zh-CN"/>
              </w:rPr>
            </w:pPr>
            <w:r>
              <w:rPr>
                <w:rFonts w:hint="eastAsia" w:ascii="仿宋" w:hAnsi="仿宋" w:eastAsia="仿宋"/>
                <w:sz w:val="24"/>
                <w:szCs w:val="24"/>
                <w:lang w:val="en-US" w:eastAsia="zh-CN"/>
              </w:rPr>
              <w:t>4.熟悉锅炉、汽机、垃圾吊、烟气处理设备的构造、性能及规范要求，能解决系统设备检修方面的技术问题，熟悉辅机设备可优先考虑；</w:t>
            </w:r>
          </w:p>
          <w:p>
            <w:pPr>
              <w:pStyle w:val="2"/>
              <w:ind w:left="0" w:leftChars="0" w:firstLine="0" w:firstLineChars="0"/>
              <w:rPr>
                <w:rFonts w:hint="default" w:ascii="仿宋" w:hAnsi="仿宋" w:eastAsia="仿宋"/>
                <w:sz w:val="24"/>
                <w:szCs w:val="24"/>
                <w:lang w:val="en-US" w:eastAsia="zh-CN"/>
              </w:rPr>
            </w:pPr>
            <w:r>
              <w:rPr>
                <w:rFonts w:hint="eastAsia" w:ascii="仿宋" w:hAnsi="仿宋" w:eastAsia="仿宋"/>
                <w:sz w:val="24"/>
                <w:szCs w:val="24"/>
                <w:lang w:val="en-US" w:eastAsia="zh-CN"/>
              </w:rPr>
              <w:t>5.</w:t>
            </w:r>
            <w:r>
              <w:rPr>
                <w:rFonts w:hint="eastAsia" w:ascii="仿宋" w:hAnsi="仿宋" w:eastAsia="仿宋" w:cs="Times New Roman"/>
                <w:kern w:val="2"/>
                <w:sz w:val="24"/>
                <w:szCs w:val="24"/>
                <w:lang w:val="en-US" w:eastAsia="zh-CN" w:bidi="ar-SA"/>
              </w:rPr>
              <w:t>特别优秀者可适当放宽条件。</w:t>
            </w:r>
          </w:p>
        </w:tc>
        <w:tc>
          <w:tcPr>
            <w:tcW w:w="1804" w:type="pct"/>
            <w:tcBorders>
              <w:top w:val="single" w:color="auto" w:sz="4" w:space="0"/>
              <w:left w:val="single" w:color="auto" w:sz="4" w:space="0"/>
              <w:bottom w:val="single" w:color="auto" w:sz="4" w:space="0"/>
              <w:right w:val="single" w:color="auto" w:sz="4" w:space="0"/>
            </w:tcBorders>
            <w:vAlign w:val="top"/>
          </w:tcPr>
          <w:p>
            <w:pPr>
              <w:numPr>
                <w:ilvl w:val="0"/>
                <w:numId w:val="0"/>
              </w:numPr>
              <w:jc w:val="both"/>
              <w:rPr>
                <w:rFonts w:hint="eastAsia" w:ascii="仿宋" w:hAnsi="仿宋" w:eastAsia="仿宋"/>
                <w:sz w:val="24"/>
                <w:szCs w:val="24"/>
                <w:lang w:val="en-US" w:eastAsia="zh-CN"/>
              </w:rPr>
            </w:pPr>
            <w:r>
              <w:rPr>
                <w:rFonts w:hint="eastAsia" w:ascii="仿宋" w:hAnsi="仿宋" w:eastAsia="仿宋"/>
                <w:sz w:val="24"/>
                <w:szCs w:val="24"/>
                <w:lang w:val="en-US" w:eastAsia="zh-CN"/>
              </w:rPr>
              <w:t xml:space="preserve">1.负责厂区锅炉、汽机、垃圾吊、烟气处理系统设备的管理和维护检修工作； </w:t>
            </w:r>
          </w:p>
          <w:p>
            <w:pPr>
              <w:numPr>
                <w:ilvl w:val="0"/>
                <w:numId w:val="0"/>
              </w:numPr>
              <w:jc w:val="both"/>
              <w:rPr>
                <w:rFonts w:hint="eastAsia" w:ascii="仿宋" w:hAnsi="仿宋" w:eastAsia="仿宋"/>
                <w:sz w:val="24"/>
                <w:szCs w:val="24"/>
                <w:lang w:val="en-US" w:eastAsia="zh-CN"/>
              </w:rPr>
            </w:pPr>
            <w:r>
              <w:rPr>
                <w:rFonts w:hint="eastAsia" w:ascii="仿宋" w:hAnsi="仿宋" w:eastAsia="仿宋"/>
                <w:sz w:val="24"/>
                <w:szCs w:val="24"/>
                <w:lang w:val="en-US" w:eastAsia="zh-CN"/>
              </w:rPr>
              <w:t>2.服从安排做好检修值班工作；</w:t>
            </w:r>
          </w:p>
          <w:p>
            <w:pPr>
              <w:numPr>
                <w:ilvl w:val="0"/>
                <w:numId w:val="0"/>
              </w:numPr>
              <w:jc w:val="both"/>
              <w:rPr>
                <w:rFonts w:hint="default" w:ascii="仿宋" w:hAnsi="仿宋" w:eastAsia="仿宋"/>
                <w:sz w:val="24"/>
                <w:szCs w:val="24"/>
                <w:lang w:val="en-US" w:eastAsia="zh-CN"/>
              </w:rPr>
            </w:pPr>
            <w:r>
              <w:rPr>
                <w:rFonts w:hint="eastAsia" w:ascii="仿宋" w:hAnsi="仿宋" w:eastAsia="仿宋"/>
                <w:sz w:val="24"/>
                <w:szCs w:val="24"/>
                <w:lang w:val="en-US" w:eastAsia="zh-CN"/>
              </w:rPr>
              <w:t>3.做好检修班组内部卫生工作；</w:t>
            </w:r>
          </w:p>
          <w:p>
            <w:pPr>
              <w:numPr>
                <w:ilvl w:val="0"/>
                <w:numId w:val="0"/>
              </w:numPr>
              <w:jc w:val="both"/>
              <w:rPr>
                <w:rFonts w:hint="eastAsia" w:ascii="仿宋" w:hAnsi="仿宋" w:eastAsia="仿宋"/>
                <w:sz w:val="24"/>
                <w:szCs w:val="24"/>
                <w:lang w:val="en-US" w:eastAsia="zh-CN"/>
              </w:rPr>
            </w:pPr>
            <w:r>
              <w:rPr>
                <w:rFonts w:hint="eastAsia" w:ascii="仿宋" w:hAnsi="仿宋" w:eastAsia="仿宋"/>
                <w:sz w:val="24"/>
                <w:szCs w:val="24"/>
                <w:lang w:val="en-US" w:eastAsia="zh-CN"/>
              </w:rPr>
              <w:t>4.处理各项生产突发事件；</w:t>
            </w:r>
          </w:p>
          <w:p>
            <w:pPr>
              <w:numPr>
                <w:ilvl w:val="0"/>
                <w:numId w:val="0"/>
              </w:numPr>
              <w:jc w:val="both"/>
              <w:rPr>
                <w:rFonts w:hint="eastAsia" w:ascii="仿宋" w:hAnsi="仿宋" w:eastAsia="仿宋"/>
                <w:sz w:val="24"/>
                <w:szCs w:val="24"/>
                <w:lang w:val="en-US" w:eastAsia="zh-CN"/>
              </w:rPr>
            </w:pPr>
            <w:r>
              <w:rPr>
                <w:rFonts w:hint="eastAsia" w:ascii="仿宋" w:hAnsi="仿宋" w:eastAsia="仿宋"/>
                <w:sz w:val="24"/>
                <w:szCs w:val="24"/>
                <w:lang w:val="en-US" w:eastAsia="zh-CN"/>
              </w:rPr>
              <w:t>5.完成领导安排的其他工作。</w:t>
            </w:r>
          </w:p>
          <w:p>
            <w:pPr>
              <w:jc w:val="both"/>
              <w:rPr>
                <w:rFonts w:ascii="仿宋" w:hAnsi="仿宋" w:eastAsia="仿宋"/>
                <w:sz w:val="24"/>
                <w:szCs w:val="24"/>
              </w:rPr>
            </w:pPr>
          </w:p>
        </w:tc>
        <w:tc>
          <w:tcPr>
            <w:tcW w:w="155"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24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2</w:t>
            </w:r>
          </w:p>
        </w:tc>
        <w:tc>
          <w:tcPr>
            <w:tcW w:w="416" w:type="pct"/>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地磅员</w:t>
            </w:r>
          </w:p>
        </w:tc>
        <w:tc>
          <w:tcPr>
            <w:tcW w:w="470" w:type="pct"/>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1人</w:t>
            </w:r>
          </w:p>
        </w:tc>
        <w:tc>
          <w:tcPr>
            <w:tcW w:w="1904" w:type="pct"/>
            <w:tcBorders>
              <w:top w:val="single" w:color="auto" w:sz="4" w:space="0"/>
              <w:left w:val="single" w:color="auto" w:sz="4" w:space="0"/>
              <w:bottom w:val="single" w:color="auto" w:sz="4" w:space="0"/>
              <w:right w:val="single" w:color="auto" w:sz="4" w:space="0"/>
            </w:tcBorders>
            <w:vAlign w:val="center"/>
          </w:tcPr>
          <w:p>
            <w:pPr>
              <w:numPr>
                <w:ilvl w:val="0"/>
                <w:numId w:val="0"/>
              </w:numPr>
              <w:jc w:val="left"/>
              <w:rPr>
                <w:rFonts w:hint="eastAsia" w:ascii="仿宋" w:hAnsi="仿宋" w:eastAsia="仿宋"/>
                <w:sz w:val="24"/>
                <w:szCs w:val="24"/>
                <w:lang w:val="en-US" w:eastAsia="zh-CN"/>
              </w:rPr>
            </w:pPr>
            <w:r>
              <w:rPr>
                <w:rFonts w:hint="eastAsia" w:ascii="仿宋" w:hAnsi="仿宋" w:eastAsia="仿宋"/>
                <w:sz w:val="24"/>
                <w:szCs w:val="24"/>
                <w:lang w:val="en-US" w:eastAsia="zh-CN"/>
              </w:rPr>
              <w:t>1.大专及以上学历，40岁及以下；</w:t>
            </w:r>
          </w:p>
          <w:p>
            <w:pPr>
              <w:numPr>
                <w:ilvl w:val="0"/>
                <w:numId w:val="0"/>
              </w:numPr>
              <w:jc w:val="left"/>
              <w:rPr>
                <w:rFonts w:hint="default" w:ascii="仿宋" w:hAnsi="仿宋" w:eastAsia="仿宋"/>
                <w:sz w:val="24"/>
                <w:szCs w:val="24"/>
                <w:lang w:val="en-US" w:eastAsia="zh-CN"/>
              </w:rPr>
            </w:pPr>
            <w:r>
              <w:rPr>
                <w:rFonts w:hint="eastAsia" w:ascii="仿宋" w:hAnsi="仿宋" w:eastAsia="仿宋"/>
                <w:sz w:val="24"/>
                <w:szCs w:val="24"/>
                <w:lang w:val="en-US" w:eastAsia="zh-CN"/>
              </w:rPr>
              <w:t>2.1年以上相关工作经验，优秀应届毕业生亦可；</w:t>
            </w:r>
          </w:p>
          <w:p>
            <w:pPr>
              <w:numPr>
                <w:ilvl w:val="0"/>
                <w:numId w:val="0"/>
              </w:numPr>
              <w:jc w:val="left"/>
              <w:rPr>
                <w:rFonts w:hint="eastAsia" w:ascii="仿宋" w:hAnsi="仿宋" w:eastAsia="仿宋"/>
                <w:sz w:val="24"/>
                <w:szCs w:val="24"/>
                <w:lang w:val="en-US" w:eastAsia="zh-CN"/>
              </w:rPr>
            </w:pPr>
            <w:r>
              <w:rPr>
                <w:rFonts w:hint="eastAsia" w:ascii="仿宋" w:hAnsi="仿宋" w:eastAsia="仿宋"/>
                <w:sz w:val="24"/>
                <w:szCs w:val="24"/>
                <w:lang w:val="en-US" w:eastAsia="zh-CN"/>
              </w:rPr>
              <w:t>3.熟练操作Office软件、Excel表格；</w:t>
            </w:r>
          </w:p>
          <w:p>
            <w:pPr>
              <w:numPr>
                <w:ilvl w:val="0"/>
                <w:numId w:val="0"/>
              </w:numPr>
              <w:jc w:val="left"/>
              <w:rPr>
                <w:rFonts w:hint="eastAsia" w:ascii="仿宋" w:hAnsi="仿宋" w:eastAsia="仿宋"/>
                <w:sz w:val="24"/>
                <w:szCs w:val="24"/>
                <w:lang w:val="en-US" w:eastAsia="zh-CN"/>
              </w:rPr>
            </w:pPr>
            <w:r>
              <w:rPr>
                <w:rFonts w:hint="eastAsia" w:ascii="仿宋" w:hAnsi="仿宋" w:eastAsia="仿宋"/>
                <w:sz w:val="24"/>
                <w:szCs w:val="24"/>
                <w:lang w:val="en-US" w:eastAsia="zh-CN"/>
              </w:rPr>
              <w:t>4.良好的沟通能力能力、团队合作精神；</w:t>
            </w:r>
          </w:p>
          <w:p>
            <w:pPr>
              <w:pStyle w:val="2"/>
              <w:ind w:left="0" w:leftChars="0" w:firstLine="0" w:firstLineChars="0"/>
              <w:rPr>
                <w:rFonts w:hint="eastAsia" w:ascii="仿宋" w:hAnsi="仿宋" w:eastAsia="仿宋"/>
                <w:sz w:val="24"/>
                <w:szCs w:val="24"/>
                <w:lang w:val="en-US" w:eastAsia="zh-CN"/>
              </w:rPr>
            </w:pPr>
            <w:r>
              <w:rPr>
                <w:rFonts w:hint="eastAsia" w:ascii="仿宋" w:hAnsi="仿宋" w:eastAsia="仿宋"/>
                <w:sz w:val="24"/>
                <w:szCs w:val="24"/>
                <w:lang w:val="en-US" w:eastAsia="zh-CN"/>
              </w:rPr>
              <w:t>5.</w:t>
            </w:r>
            <w:r>
              <w:rPr>
                <w:rFonts w:hint="eastAsia" w:ascii="仿宋" w:hAnsi="仿宋" w:eastAsia="仿宋" w:cs="Times New Roman"/>
                <w:kern w:val="2"/>
                <w:sz w:val="24"/>
                <w:szCs w:val="24"/>
                <w:lang w:val="en-US" w:eastAsia="zh-CN" w:bidi="ar-SA"/>
              </w:rPr>
              <w:t>特别优秀者可适当放宽条件。</w:t>
            </w:r>
          </w:p>
        </w:tc>
        <w:tc>
          <w:tcPr>
            <w:tcW w:w="1804" w:type="pct"/>
            <w:tcBorders>
              <w:top w:val="single" w:color="auto" w:sz="4" w:space="0"/>
              <w:left w:val="single" w:color="auto" w:sz="4" w:space="0"/>
              <w:bottom w:val="single" w:color="auto" w:sz="4" w:space="0"/>
              <w:right w:val="single" w:color="auto" w:sz="4" w:space="0"/>
            </w:tcBorders>
            <w:vAlign w:val="top"/>
          </w:tcPr>
          <w:p>
            <w:pPr>
              <w:numPr>
                <w:ilvl w:val="0"/>
                <w:numId w:val="0"/>
              </w:num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1.在值长的领导下，完成当值的进出厂垃圾计量工作，并过好数据统计工作；</w:t>
            </w:r>
          </w:p>
          <w:p>
            <w:pPr>
              <w:numPr>
                <w:ilvl w:val="0"/>
                <w:numId w:val="0"/>
              </w:num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2.服从值长调度，完成地磅操作系统的设备维护保养工作；</w:t>
            </w:r>
          </w:p>
          <w:p>
            <w:pPr>
              <w:numPr>
                <w:ilvl w:val="0"/>
                <w:numId w:val="0"/>
              </w:num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3.对进出厂的过磅车辆进行监督；</w:t>
            </w:r>
          </w:p>
          <w:p>
            <w:pPr>
              <w:numPr>
                <w:ilvl w:val="0"/>
                <w:numId w:val="0"/>
              </w:num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4.负责对地磅设备清洁、保护工作，有权阻止不相关人员进入地磅房或制止不相关人员对地磅设备的损害行为；</w:t>
            </w:r>
          </w:p>
          <w:p>
            <w:pPr>
              <w:pStyle w:val="2"/>
              <w:ind w:left="0" w:leftChars="0" w:firstLine="0" w:firstLineChars="0"/>
              <w:rPr>
                <w:rFonts w:hint="default"/>
                <w:sz w:val="24"/>
                <w:szCs w:val="24"/>
                <w:lang w:val="en-US" w:eastAsia="zh-CN"/>
              </w:rPr>
            </w:pPr>
            <w:r>
              <w:rPr>
                <w:rFonts w:hint="eastAsia" w:ascii="仿宋" w:hAnsi="仿宋" w:eastAsia="仿宋" w:cs="仿宋"/>
                <w:sz w:val="24"/>
                <w:szCs w:val="24"/>
                <w:lang w:val="en-US" w:eastAsia="zh-CN"/>
              </w:rPr>
              <w:t>5.完成领导安排的其他工作。</w:t>
            </w:r>
          </w:p>
        </w:tc>
        <w:tc>
          <w:tcPr>
            <w:tcW w:w="155"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24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p>
        </w:tc>
        <w:tc>
          <w:tcPr>
            <w:tcW w:w="416"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合计</w:t>
            </w:r>
          </w:p>
        </w:tc>
        <w:tc>
          <w:tcPr>
            <w:tcW w:w="470" w:type="pct"/>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12人</w:t>
            </w:r>
          </w:p>
        </w:tc>
        <w:tc>
          <w:tcPr>
            <w:tcW w:w="1904"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p>
        </w:tc>
        <w:tc>
          <w:tcPr>
            <w:tcW w:w="1804"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sz w:val="24"/>
                <w:szCs w:val="24"/>
              </w:rPr>
            </w:pPr>
          </w:p>
        </w:tc>
        <w:tc>
          <w:tcPr>
            <w:tcW w:w="15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sz w:val="24"/>
                <w:szCs w:val="24"/>
              </w:rPr>
            </w:pPr>
          </w:p>
        </w:tc>
      </w:tr>
    </w:tbl>
    <w:p>
      <w:pPr>
        <w:widowControl/>
        <w:shd w:val="clear" w:color="auto" w:fill="FFFFFF"/>
        <w:spacing w:line="360" w:lineRule="auto"/>
        <w:rPr>
          <w:rFonts w:hint="default" w:eastAsia="仿宋"/>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embedRegular r:id="rId1" w:fontKey="{D701D393-5064-4288-A40A-EDF96C9178EB}"/>
  </w:font>
  <w:font w:name="仿宋">
    <w:panose1 w:val="02010609060101010101"/>
    <w:charset w:val="86"/>
    <w:family w:val="modern"/>
    <w:pitch w:val="default"/>
    <w:sig w:usb0="800002BF" w:usb1="38CF7CFA" w:usb2="00000016" w:usb3="00000000" w:csb0="00040001" w:csb1="00000000"/>
    <w:embedRegular r:id="rId2" w:fontKey="{6F9FA3E9-97B0-4ED9-BF73-5D583330A1F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556"/>
    <w:rsid w:val="000905E6"/>
    <w:rsid w:val="000D4A63"/>
    <w:rsid w:val="000D61B3"/>
    <w:rsid w:val="00143C1A"/>
    <w:rsid w:val="00143CFB"/>
    <w:rsid w:val="0017439D"/>
    <w:rsid w:val="001C1FB6"/>
    <w:rsid w:val="00306CD7"/>
    <w:rsid w:val="00331CCF"/>
    <w:rsid w:val="003C4D9A"/>
    <w:rsid w:val="00403958"/>
    <w:rsid w:val="00427A78"/>
    <w:rsid w:val="00443357"/>
    <w:rsid w:val="00481556"/>
    <w:rsid w:val="0049344C"/>
    <w:rsid w:val="00494D2C"/>
    <w:rsid w:val="00533390"/>
    <w:rsid w:val="0058323C"/>
    <w:rsid w:val="0061044E"/>
    <w:rsid w:val="006A3480"/>
    <w:rsid w:val="006D43D4"/>
    <w:rsid w:val="007153D8"/>
    <w:rsid w:val="007F006B"/>
    <w:rsid w:val="00841EA4"/>
    <w:rsid w:val="00887038"/>
    <w:rsid w:val="008C0384"/>
    <w:rsid w:val="008E6CB9"/>
    <w:rsid w:val="00957E57"/>
    <w:rsid w:val="0098431E"/>
    <w:rsid w:val="009F46B7"/>
    <w:rsid w:val="00A050CC"/>
    <w:rsid w:val="00A55EC4"/>
    <w:rsid w:val="00AB1806"/>
    <w:rsid w:val="00AF0448"/>
    <w:rsid w:val="00AF3A66"/>
    <w:rsid w:val="00BF2669"/>
    <w:rsid w:val="00C677C4"/>
    <w:rsid w:val="00C955BB"/>
    <w:rsid w:val="00D37C3C"/>
    <w:rsid w:val="00D81469"/>
    <w:rsid w:val="00DD4F88"/>
    <w:rsid w:val="00E37620"/>
    <w:rsid w:val="00E67DDA"/>
    <w:rsid w:val="00E71D83"/>
    <w:rsid w:val="00F01264"/>
    <w:rsid w:val="00F40694"/>
    <w:rsid w:val="00F752DE"/>
    <w:rsid w:val="00F915F0"/>
    <w:rsid w:val="00FC701C"/>
    <w:rsid w:val="01CE4B86"/>
    <w:rsid w:val="02567597"/>
    <w:rsid w:val="02DC3DAB"/>
    <w:rsid w:val="03634F52"/>
    <w:rsid w:val="0D645389"/>
    <w:rsid w:val="124B7C41"/>
    <w:rsid w:val="1304406F"/>
    <w:rsid w:val="15A42C45"/>
    <w:rsid w:val="1B305E8D"/>
    <w:rsid w:val="1DF54AE2"/>
    <w:rsid w:val="1EBA4B4E"/>
    <w:rsid w:val="30D40278"/>
    <w:rsid w:val="35802575"/>
    <w:rsid w:val="3DB44B36"/>
    <w:rsid w:val="3F8C5691"/>
    <w:rsid w:val="431A296B"/>
    <w:rsid w:val="45725E00"/>
    <w:rsid w:val="45CF6A9B"/>
    <w:rsid w:val="4CC618D3"/>
    <w:rsid w:val="4E8D0EA1"/>
    <w:rsid w:val="51C80F6F"/>
    <w:rsid w:val="55386534"/>
    <w:rsid w:val="557714FE"/>
    <w:rsid w:val="573C54EF"/>
    <w:rsid w:val="59531250"/>
    <w:rsid w:val="60CC488E"/>
    <w:rsid w:val="62B563C9"/>
    <w:rsid w:val="63235AF7"/>
    <w:rsid w:val="63D907BE"/>
    <w:rsid w:val="63FE1988"/>
    <w:rsid w:val="644F79A8"/>
    <w:rsid w:val="65606453"/>
    <w:rsid w:val="68BB7A1A"/>
    <w:rsid w:val="6BC909C5"/>
    <w:rsid w:val="6C715F5B"/>
    <w:rsid w:val="6C890C0E"/>
    <w:rsid w:val="6D734DF7"/>
    <w:rsid w:val="70757058"/>
    <w:rsid w:val="7616744D"/>
    <w:rsid w:val="76470AAD"/>
    <w:rsid w:val="77514530"/>
    <w:rsid w:val="785A6D10"/>
    <w:rsid w:val="7935559B"/>
    <w:rsid w:val="7AA71F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7">
    <w:name w:val="heading 1"/>
    <w:basedOn w:val="1"/>
    <w:next w:val="1"/>
    <w:qFormat/>
    <w:uiPriority w:val="0"/>
    <w:pPr>
      <w:keepNext/>
      <w:keepLines/>
      <w:spacing w:before="340" w:after="330" w:line="576" w:lineRule="auto"/>
      <w:outlineLvl w:val="0"/>
    </w:pPr>
    <w:rPr>
      <w:b/>
      <w:kern w:val="44"/>
      <w:sz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正文文本首行缩进"/>
    <w:basedOn w:val="3"/>
    <w:next w:val="5"/>
    <w:qFormat/>
    <w:uiPriority w:val="0"/>
    <w:pPr>
      <w:ind w:firstLine="420" w:firstLineChars="100"/>
    </w:pPr>
  </w:style>
  <w:style w:type="paragraph" w:styleId="3">
    <w:name w:val="Body Text"/>
    <w:basedOn w:val="1"/>
    <w:next w:val="4"/>
    <w:qFormat/>
    <w:uiPriority w:val="0"/>
    <w:pPr>
      <w:spacing w:after="120"/>
    </w:pPr>
  </w:style>
  <w:style w:type="paragraph" w:styleId="4">
    <w:name w:val="Body Text 2"/>
    <w:basedOn w:val="1"/>
    <w:qFormat/>
    <w:uiPriority w:val="0"/>
    <w:pPr>
      <w:adjustRightInd w:val="0"/>
      <w:snapToGrid w:val="0"/>
      <w:spacing w:line="480" w:lineRule="atLeast"/>
    </w:pPr>
    <w:rPr>
      <w:rFonts w:ascii="宋体" w:hAnsi="宋体"/>
      <w:sz w:val="28"/>
    </w:rPr>
  </w:style>
  <w:style w:type="paragraph" w:customStyle="1" w:styleId="5">
    <w:name w:val="正文文本首行缩进 2"/>
    <w:basedOn w:val="6"/>
    <w:qFormat/>
    <w:uiPriority w:val="0"/>
    <w:pPr>
      <w:ind w:firstLine="420" w:firstLineChars="200"/>
    </w:pPr>
  </w:style>
  <w:style w:type="paragraph" w:styleId="6">
    <w:name w:val="Body Text Indent"/>
    <w:basedOn w:val="1"/>
    <w:qFormat/>
    <w:uiPriority w:val="0"/>
    <w:pPr>
      <w:spacing w:after="120"/>
      <w:ind w:left="420" w:leftChars="200"/>
    </w:pPr>
  </w:style>
  <w:style w:type="paragraph" w:styleId="8">
    <w:name w:val="footer"/>
    <w:basedOn w:val="1"/>
    <w:link w:val="18"/>
    <w:qFormat/>
    <w:uiPriority w:val="0"/>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spacing w:beforeAutospacing="1" w:afterAutospacing="1"/>
      <w:jc w:val="left"/>
    </w:pPr>
    <w:rPr>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
    <w:name w:val="正文文本首行缩进1"/>
    <w:basedOn w:val="3"/>
    <w:next w:val="15"/>
    <w:qFormat/>
    <w:uiPriority w:val="0"/>
    <w:pPr>
      <w:ind w:firstLine="420" w:firstLineChars="100"/>
    </w:pPr>
  </w:style>
  <w:style w:type="paragraph" w:customStyle="1" w:styleId="15">
    <w:name w:val="正文文本首行缩进 21"/>
    <w:basedOn w:val="6"/>
    <w:qFormat/>
    <w:uiPriority w:val="0"/>
    <w:pPr>
      <w:ind w:firstLine="420" w:firstLineChars="200"/>
    </w:pPr>
  </w:style>
  <w:style w:type="paragraph" w:customStyle="1" w:styleId="16">
    <w:name w:val="正文文本首行缩进11"/>
    <w:basedOn w:val="3"/>
    <w:next w:val="1"/>
    <w:qFormat/>
    <w:uiPriority w:val="0"/>
    <w:pPr>
      <w:ind w:firstLine="420" w:firstLineChars="100"/>
    </w:pPr>
    <w:rPr>
      <w:rFonts w:ascii="Calibri" w:hAnsi="Calibri" w:eastAsia="宋体" w:cs="黑体"/>
      <w:sz w:val="21"/>
      <w:szCs w:val="22"/>
    </w:rPr>
  </w:style>
  <w:style w:type="character" w:customStyle="1" w:styleId="17">
    <w:name w:val="页眉 Char"/>
    <w:basedOn w:val="13"/>
    <w:link w:val="9"/>
    <w:qFormat/>
    <w:uiPriority w:val="0"/>
    <w:rPr>
      <w:rFonts w:eastAsia="仿宋_GB2312"/>
      <w:kern w:val="2"/>
      <w:sz w:val="18"/>
      <w:szCs w:val="18"/>
    </w:rPr>
  </w:style>
  <w:style w:type="character" w:customStyle="1" w:styleId="18">
    <w:name w:val="页脚 Char"/>
    <w:basedOn w:val="13"/>
    <w:link w:val="8"/>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6</Pages>
  <Words>692</Words>
  <Characters>3951</Characters>
  <Lines>32</Lines>
  <Paragraphs>9</Paragraphs>
  <TotalTime>1</TotalTime>
  <ScaleCrop>false</ScaleCrop>
  <LinksUpToDate>false</LinksUpToDate>
  <CharactersWithSpaces>4634</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2020-04-03T03:22:00Z</dcterms:created>
  <dc:creator>df</dc:creator>
  <cp:lastModifiedBy> Ao</cp:lastModifiedBy>
  <cp:lastPrinted>2020-08-13T01:44:00Z</cp:lastPrinted>
  <dcterms:modified xsi:type="dcterms:W3CDTF">2020-10-23T01:48:19Z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