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Times New Roman" w:hAnsi="Times New Roman" w:cs="Times New Roman"/>
          <w:spacing w:val="20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spacing w:val="20"/>
          <w:sz w:val="44"/>
          <w:szCs w:val="44"/>
        </w:rPr>
        <w:t>河南省煤田地质局</w:t>
      </w:r>
      <w:r>
        <w:rPr>
          <w:rFonts w:hint="default" w:ascii="方正大标宋简体" w:hAnsi="方正大标宋简体" w:eastAsia="方正大标宋简体" w:cs="方正大标宋简体"/>
          <w:spacing w:val="20"/>
          <w:sz w:val="44"/>
          <w:szCs w:val="44"/>
        </w:rPr>
        <w:t>所属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Times New Roman" w:hAnsi="Times New Roman" w:cs="Times New Roman"/>
          <w:spacing w:val="20"/>
          <w:sz w:val="24"/>
          <w:szCs w:val="24"/>
        </w:rPr>
      </w:pPr>
      <w:r>
        <w:rPr>
          <w:rFonts w:hint="default" w:ascii="方正大标宋简体" w:hAnsi="方正大标宋简体" w:eastAsia="方正大标宋简体" w:cs="方正大标宋简体"/>
          <w:spacing w:val="20"/>
          <w:sz w:val="44"/>
          <w:szCs w:val="44"/>
        </w:rPr>
        <w:t>事业单位公开招聘工作人员报名表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/>
        <w:jc w:val="center"/>
        <w:rPr>
          <w:rFonts w:hint="default" w:ascii="Times New Roman" w:hAnsi="Times New Roman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 </w:t>
      </w:r>
    </w:p>
    <w:tbl>
      <w:tblPr>
        <w:tblW w:w="8519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2409"/>
        <w:gridCol w:w="1431"/>
        <w:gridCol w:w="1688"/>
        <w:gridCol w:w="20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姓  名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性  别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  <w:tc>
          <w:tcPr>
            <w:tcW w:w="20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民  族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  <w:tc>
          <w:tcPr>
            <w:tcW w:w="20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毕业时间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  <w:tc>
          <w:tcPr>
            <w:tcW w:w="20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毕业院校、学历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及所学专业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家庭住址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应聘单位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及岗位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特  长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奖励及荣誉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工作简历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联系方式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手机：               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承  诺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上述信息真实有效，若有虚假，本人愿承担一切后果。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 xml:space="preserve">应聘人：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                           年    月 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610D"/>
    <w:rsid w:val="1B5B61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2016-12-21T09:22:00Z</dcterms:created>
  <dc:creator>guoqiang</dc:creator>
  <cp:lastModifiedBy>guoqiang</cp:lastModifiedBy>
  <dcterms:modified xsi:type="dcterms:W3CDTF">2016-12-21T09:22:49Z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